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CB13A" w14:textId="5937636A" w:rsidR="004844A0" w:rsidRPr="00535741" w:rsidRDefault="001D5A46" w:rsidP="00FD215E">
      <w:pPr>
        <w:pStyle w:val="NoSpacing"/>
        <w:jc w:val="both"/>
        <w:outlineLvl w:val="0"/>
        <w:rPr>
          <w:b/>
          <w:color w:val="000000" w:themeColor="text1"/>
          <w:sz w:val="24"/>
          <w:szCs w:val="24"/>
        </w:rPr>
      </w:pPr>
      <w:bookmarkStart w:id="0" w:name="_Hlk7521837"/>
      <w:bookmarkStart w:id="1" w:name="_Hlk7536652"/>
      <w:bookmarkStart w:id="2" w:name="_GoBack"/>
      <w:r w:rsidRPr="00535741">
        <w:rPr>
          <w:b/>
          <w:color w:val="000000" w:themeColor="text1"/>
          <w:sz w:val="24"/>
          <w:szCs w:val="24"/>
        </w:rPr>
        <w:t>PROJECT BRIEF #</w:t>
      </w:r>
      <w:r w:rsidR="00761E70" w:rsidRPr="00535741">
        <w:rPr>
          <w:b/>
          <w:color w:val="000000" w:themeColor="text1"/>
          <w:sz w:val="24"/>
          <w:szCs w:val="24"/>
        </w:rPr>
        <w:t>8</w:t>
      </w:r>
    </w:p>
    <w:bookmarkEnd w:id="2"/>
    <w:p w14:paraId="19F7E5B3" w14:textId="77777777" w:rsidR="004844A0" w:rsidRPr="00EF7825" w:rsidRDefault="004844A0" w:rsidP="00FD215E">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1D5A46" w:rsidRPr="00EF7825" w14:paraId="1A6D4B33" w14:textId="77777777" w:rsidTr="001A06D0">
        <w:tc>
          <w:tcPr>
            <w:tcW w:w="2875" w:type="dxa"/>
          </w:tcPr>
          <w:p w14:paraId="4C16278C" w14:textId="77777777" w:rsidR="001D5A46" w:rsidRPr="00EF7825" w:rsidRDefault="001D5A46" w:rsidP="00FD215E">
            <w:pPr>
              <w:pStyle w:val="NoSpacing"/>
              <w:jc w:val="both"/>
              <w:rPr>
                <w:b/>
                <w:sz w:val="24"/>
                <w:szCs w:val="24"/>
              </w:rPr>
            </w:pPr>
            <w:r w:rsidRPr="00EF7825">
              <w:rPr>
                <w:b/>
                <w:sz w:val="24"/>
                <w:szCs w:val="24"/>
              </w:rPr>
              <w:t>Project Title:</w:t>
            </w:r>
          </w:p>
        </w:tc>
        <w:tc>
          <w:tcPr>
            <w:tcW w:w="6475" w:type="dxa"/>
          </w:tcPr>
          <w:p w14:paraId="69E272E6" w14:textId="77777777" w:rsidR="001D5A46" w:rsidRPr="00EF7825" w:rsidRDefault="001D5A46" w:rsidP="00FD215E">
            <w:pPr>
              <w:pStyle w:val="NoSpacing"/>
              <w:jc w:val="both"/>
              <w:rPr>
                <w:b/>
                <w:sz w:val="24"/>
                <w:szCs w:val="24"/>
              </w:rPr>
            </w:pPr>
            <w:bookmarkStart w:id="3" w:name="_Hlk5897608"/>
            <w:proofErr w:type="spellStart"/>
            <w:r w:rsidRPr="00EF7825">
              <w:rPr>
                <w:b/>
                <w:sz w:val="24"/>
                <w:szCs w:val="24"/>
              </w:rPr>
              <w:t>Sagana</w:t>
            </w:r>
            <w:proofErr w:type="spellEnd"/>
            <w:r w:rsidRPr="00EF7825">
              <w:rPr>
                <w:b/>
                <w:sz w:val="24"/>
                <w:szCs w:val="24"/>
              </w:rPr>
              <w:t xml:space="preserve"> at </w:t>
            </w:r>
            <w:proofErr w:type="spellStart"/>
            <w:r w:rsidRPr="00EF7825">
              <w:rPr>
                <w:b/>
                <w:sz w:val="24"/>
                <w:szCs w:val="24"/>
              </w:rPr>
              <w:t>Ligtas</w:t>
            </w:r>
            <w:proofErr w:type="spellEnd"/>
            <w:r w:rsidRPr="00EF7825">
              <w:rPr>
                <w:b/>
                <w:sz w:val="24"/>
                <w:szCs w:val="24"/>
              </w:rPr>
              <w:t xml:space="preserve"> </w:t>
            </w:r>
            <w:proofErr w:type="spellStart"/>
            <w:r w:rsidRPr="00EF7825">
              <w:rPr>
                <w:b/>
                <w:sz w:val="24"/>
                <w:szCs w:val="24"/>
              </w:rPr>
              <w:t>na</w:t>
            </w:r>
            <w:proofErr w:type="spellEnd"/>
            <w:r w:rsidRPr="00EF7825">
              <w:rPr>
                <w:b/>
                <w:sz w:val="24"/>
                <w:szCs w:val="24"/>
              </w:rPr>
              <w:t xml:space="preserve"> </w:t>
            </w:r>
            <w:proofErr w:type="spellStart"/>
            <w:r w:rsidRPr="00EF7825">
              <w:rPr>
                <w:b/>
                <w:sz w:val="24"/>
                <w:szCs w:val="24"/>
              </w:rPr>
              <w:t>Tubig</w:t>
            </w:r>
            <w:proofErr w:type="spellEnd"/>
            <w:r w:rsidRPr="00EF7825">
              <w:rPr>
                <w:b/>
                <w:sz w:val="24"/>
                <w:szCs w:val="24"/>
              </w:rPr>
              <w:t xml:space="preserve"> Para </w:t>
            </w:r>
            <w:proofErr w:type="spellStart"/>
            <w:r w:rsidRPr="00EF7825">
              <w:rPr>
                <w:b/>
                <w:sz w:val="24"/>
                <w:szCs w:val="24"/>
              </w:rPr>
              <w:t>sa</w:t>
            </w:r>
            <w:proofErr w:type="spellEnd"/>
            <w:r w:rsidRPr="00EF7825">
              <w:rPr>
                <w:b/>
                <w:sz w:val="24"/>
                <w:szCs w:val="24"/>
              </w:rPr>
              <w:t xml:space="preserve"> Lahat </w:t>
            </w:r>
            <w:bookmarkEnd w:id="3"/>
            <w:r w:rsidRPr="00EF7825">
              <w:rPr>
                <w:b/>
                <w:sz w:val="24"/>
                <w:szCs w:val="24"/>
              </w:rPr>
              <w:t>(SALINTUBIG)</w:t>
            </w:r>
          </w:p>
          <w:p w14:paraId="2D1F0771" w14:textId="6CCF5AFC" w:rsidR="001D5A46" w:rsidRPr="00EF7825" w:rsidRDefault="001D5A46" w:rsidP="00FD215E">
            <w:pPr>
              <w:pStyle w:val="NoSpacing"/>
              <w:jc w:val="both"/>
              <w:rPr>
                <w:b/>
                <w:sz w:val="24"/>
                <w:szCs w:val="24"/>
              </w:rPr>
            </w:pPr>
            <w:r w:rsidRPr="00EF7825">
              <w:rPr>
                <w:b/>
                <w:sz w:val="24"/>
                <w:szCs w:val="24"/>
              </w:rPr>
              <w:t xml:space="preserve"> </w:t>
            </w:r>
          </w:p>
        </w:tc>
      </w:tr>
      <w:tr w:rsidR="001D5A46" w:rsidRPr="00EF7825" w14:paraId="7DF7D0E7" w14:textId="77777777" w:rsidTr="001A06D0">
        <w:tc>
          <w:tcPr>
            <w:tcW w:w="2875" w:type="dxa"/>
          </w:tcPr>
          <w:p w14:paraId="6DEAB280" w14:textId="77777777" w:rsidR="001D5A46" w:rsidRPr="00EF7825" w:rsidRDefault="001D5A46" w:rsidP="00FD215E">
            <w:pPr>
              <w:pStyle w:val="NoSpacing"/>
              <w:jc w:val="both"/>
              <w:rPr>
                <w:sz w:val="24"/>
                <w:szCs w:val="24"/>
              </w:rPr>
            </w:pPr>
            <w:r w:rsidRPr="00EF7825">
              <w:rPr>
                <w:sz w:val="24"/>
                <w:szCs w:val="24"/>
              </w:rPr>
              <w:t>Project Location:</w:t>
            </w:r>
          </w:p>
        </w:tc>
        <w:tc>
          <w:tcPr>
            <w:tcW w:w="6475" w:type="dxa"/>
          </w:tcPr>
          <w:p w14:paraId="5D8953A1" w14:textId="77777777" w:rsidR="001D5A46" w:rsidRPr="00EF7825" w:rsidRDefault="001D5A46" w:rsidP="00FD215E">
            <w:pPr>
              <w:pStyle w:val="NoSpacing"/>
              <w:jc w:val="both"/>
              <w:rPr>
                <w:sz w:val="24"/>
                <w:szCs w:val="24"/>
              </w:rPr>
            </w:pPr>
            <w:r w:rsidRPr="00EF7825">
              <w:rPr>
                <w:sz w:val="24"/>
                <w:szCs w:val="24"/>
              </w:rPr>
              <w:t>Municipality/City-wide</w:t>
            </w:r>
          </w:p>
          <w:p w14:paraId="1A31A79C" w14:textId="4010BF57" w:rsidR="00810813" w:rsidRPr="00EF7825" w:rsidRDefault="00810813" w:rsidP="00FD215E">
            <w:pPr>
              <w:pStyle w:val="NoSpacing"/>
              <w:jc w:val="both"/>
              <w:rPr>
                <w:sz w:val="24"/>
                <w:szCs w:val="24"/>
              </w:rPr>
            </w:pPr>
          </w:p>
        </w:tc>
      </w:tr>
      <w:tr w:rsidR="001D5A46" w:rsidRPr="00EF7825" w14:paraId="3E6D7310" w14:textId="77777777" w:rsidTr="001A06D0">
        <w:tc>
          <w:tcPr>
            <w:tcW w:w="2875" w:type="dxa"/>
          </w:tcPr>
          <w:p w14:paraId="271627D4" w14:textId="77777777" w:rsidR="001D5A46" w:rsidRPr="00EF7825" w:rsidRDefault="001D5A46" w:rsidP="00FD215E">
            <w:pPr>
              <w:pStyle w:val="NoSpacing"/>
              <w:jc w:val="both"/>
              <w:rPr>
                <w:sz w:val="24"/>
                <w:szCs w:val="24"/>
              </w:rPr>
            </w:pPr>
            <w:r w:rsidRPr="00EF7825">
              <w:rPr>
                <w:sz w:val="24"/>
                <w:szCs w:val="24"/>
              </w:rPr>
              <w:t>Proponent:</w:t>
            </w:r>
          </w:p>
        </w:tc>
        <w:tc>
          <w:tcPr>
            <w:tcW w:w="6475" w:type="dxa"/>
          </w:tcPr>
          <w:p w14:paraId="1802B7E0" w14:textId="77777777" w:rsidR="001D5A46" w:rsidRPr="00EF7825" w:rsidRDefault="001D5A46" w:rsidP="00FD215E">
            <w:pPr>
              <w:pStyle w:val="NoSpacing"/>
              <w:jc w:val="both"/>
              <w:rPr>
                <w:sz w:val="24"/>
                <w:szCs w:val="24"/>
              </w:rPr>
            </w:pPr>
            <w:r w:rsidRPr="00EF7825">
              <w:rPr>
                <w:sz w:val="24"/>
                <w:szCs w:val="24"/>
              </w:rPr>
              <w:t>Municipality/City</w:t>
            </w:r>
          </w:p>
          <w:p w14:paraId="3B54C745" w14:textId="77777777" w:rsidR="001D5A46" w:rsidRPr="00EF7825" w:rsidRDefault="001D5A46" w:rsidP="00FD215E">
            <w:pPr>
              <w:pStyle w:val="NoSpacing"/>
              <w:jc w:val="both"/>
              <w:rPr>
                <w:sz w:val="24"/>
                <w:szCs w:val="24"/>
              </w:rPr>
            </w:pPr>
          </w:p>
        </w:tc>
      </w:tr>
      <w:tr w:rsidR="001D5A46" w:rsidRPr="00EF7825" w14:paraId="3D280FAD" w14:textId="77777777" w:rsidTr="001A06D0">
        <w:tc>
          <w:tcPr>
            <w:tcW w:w="2875" w:type="dxa"/>
          </w:tcPr>
          <w:p w14:paraId="07E41438" w14:textId="77777777" w:rsidR="001D5A46" w:rsidRPr="00EF7825" w:rsidRDefault="001D5A46" w:rsidP="00FD215E">
            <w:pPr>
              <w:pStyle w:val="NoSpacing"/>
              <w:jc w:val="both"/>
              <w:rPr>
                <w:sz w:val="24"/>
                <w:szCs w:val="24"/>
              </w:rPr>
            </w:pPr>
            <w:r w:rsidRPr="00EF7825">
              <w:rPr>
                <w:sz w:val="24"/>
                <w:szCs w:val="24"/>
              </w:rPr>
              <w:t>Implementing Agency:</w:t>
            </w:r>
          </w:p>
        </w:tc>
        <w:tc>
          <w:tcPr>
            <w:tcW w:w="6475" w:type="dxa"/>
          </w:tcPr>
          <w:p w14:paraId="36779673" w14:textId="100E2110" w:rsidR="00BB5EF3" w:rsidRPr="00EF7825" w:rsidRDefault="00BB5EF3" w:rsidP="00FD215E">
            <w:pPr>
              <w:pStyle w:val="NoSpacing"/>
              <w:jc w:val="both"/>
              <w:rPr>
                <w:sz w:val="24"/>
                <w:szCs w:val="24"/>
              </w:rPr>
            </w:pPr>
            <w:r w:rsidRPr="00EF7825">
              <w:rPr>
                <w:sz w:val="24"/>
                <w:szCs w:val="24"/>
              </w:rPr>
              <w:t>Municipality/City Planning and Development Office with DILG RO</w:t>
            </w:r>
          </w:p>
          <w:p w14:paraId="476D8990" w14:textId="16AF4DEF" w:rsidR="001D5A46" w:rsidRPr="00EF7825" w:rsidRDefault="0026379D" w:rsidP="00FD215E">
            <w:pPr>
              <w:pStyle w:val="NoSpacing"/>
              <w:jc w:val="both"/>
              <w:rPr>
                <w:sz w:val="24"/>
                <w:szCs w:val="24"/>
              </w:rPr>
            </w:pPr>
            <w:r w:rsidRPr="00EF7825">
              <w:rPr>
                <w:sz w:val="24"/>
                <w:szCs w:val="24"/>
              </w:rPr>
              <w:t>Municipality/City Nutrition Office</w:t>
            </w:r>
          </w:p>
          <w:p w14:paraId="504333D3" w14:textId="77777777" w:rsidR="001D5A46" w:rsidRPr="00EF7825" w:rsidRDefault="001D5A46" w:rsidP="00FD215E">
            <w:pPr>
              <w:pStyle w:val="NoSpacing"/>
              <w:jc w:val="both"/>
              <w:rPr>
                <w:sz w:val="24"/>
                <w:szCs w:val="24"/>
              </w:rPr>
            </w:pPr>
          </w:p>
        </w:tc>
      </w:tr>
      <w:tr w:rsidR="001D5A46" w:rsidRPr="00EF7825" w14:paraId="3C3D4E45" w14:textId="77777777" w:rsidTr="001A06D0">
        <w:tc>
          <w:tcPr>
            <w:tcW w:w="2875" w:type="dxa"/>
          </w:tcPr>
          <w:p w14:paraId="44EE3A83" w14:textId="77777777" w:rsidR="001D5A46" w:rsidRPr="00EF7825" w:rsidRDefault="001D5A46" w:rsidP="00FD215E">
            <w:pPr>
              <w:pStyle w:val="NoSpacing"/>
              <w:jc w:val="both"/>
              <w:rPr>
                <w:sz w:val="24"/>
                <w:szCs w:val="24"/>
              </w:rPr>
            </w:pPr>
            <w:r w:rsidRPr="00EF7825">
              <w:rPr>
                <w:sz w:val="24"/>
                <w:szCs w:val="24"/>
              </w:rPr>
              <w:t>Start Date and Duration:</w:t>
            </w:r>
          </w:p>
        </w:tc>
        <w:tc>
          <w:tcPr>
            <w:tcW w:w="6475" w:type="dxa"/>
          </w:tcPr>
          <w:p w14:paraId="02478531" w14:textId="77777777" w:rsidR="001D5A46" w:rsidRPr="00EF7825" w:rsidRDefault="001D5A46" w:rsidP="00FD215E">
            <w:pPr>
              <w:pStyle w:val="NoSpacing"/>
              <w:jc w:val="both"/>
              <w:rPr>
                <w:sz w:val="24"/>
                <w:szCs w:val="24"/>
              </w:rPr>
            </w:pPr>
            <w:r w:rsidRPr="00EF7825">
              <w:rPr>
                <w:sz w:val="24"/>
                <w:szCs w:val="24"/>
              </w:rPr>
              <w:t>June 2020 to December 2022.</w:t>
            </w:r>
          </w:p>
          <w:p w14:paraId="0CCD54DD" w14:textId="77777777" w:rsidR="001D5A46" w:rsidRPr="00EF7825" w:rsidRDefault="001D5A46" w:rsidP="00FD215E">
            <w:pPr>
              <w:pStyle w:val="NoSpacing"/>
              <w:jc w:val="both"/>
              <w:rPr>
                <w:sz w:val="24"/>
                <w:szCs w:val="24"/>
              </w:rPr>
            </w:pPr>
          </w:p>
        </w:tc>
      </w:tr>
      <w:tr w:rsidR="001D5A46" w:rsidRPr="00EF7825" w14:paraId="41B4E383" w14:textId="77777777" w:rsidTr="001A06D0">
        <w:tc>
          <w:tcPr>
            <w:tcW w:w="2875" w:type="dxa"/>
          </w:tcPr>
          <w:p w14:paraId="16F08F71" w14:textId="77777777" w:rsidR="001D5A46" w:rsidRPr="00EF7825" w:rsidRDefault="001D5A46" w:rsidP="00FD215E">
            <w:pPr>
              <w:pStyle w:val="NoSpacing"/>
              <w:jc w:val="both"/>
              <w:rPr>
                <w:sz w:val="24"/>
                <w:szCs w:val="24"/>
              </w:rPr>
            </w:pPr>
            <w:r w:rsidRPr="00EF7825">
              <w:rPr>
                <w:sz w:val="24"/>
                <w:szCs w:val="24"/>
              </w:rPr>
              <w:t>Beneficiaries:</w:t>
            </w:r>
          </w:p>
        </w:tc>
        <w:tc>
          <w:tcPr>
            <w:tcW w:w="6475" w:type="dxa"/>
          </w:tcPr>
          <w:p w14:paraId="25BB9933" w14:textId="633D0A79" w:rsidR="001D5A46" w:rsidRPr="00EF7825" w:rsidRDefault="00BB5EF3" w:rsidP="00FD215E">
            <w:pPr>
              <w:pStyle w:val="NoSpacing"/>
              <w:jc w:val="both"/>
              <w:rPr>
                <w:sz w:val="24"/>
                <w:szCs w:val="24"/>
              </w:rPr>
            </w:pPr>
            <w:r w:rsidRPr="00EF7825">
              <w:rPr>
                <w:sz w:val="24"/>
                <w:szCs w:val="24"/>
              </w:rPr>
              <w:t>F</w:t>
            </w:r>
            <w:r w:rsidR="00016E33" w:rsidRPr="00EF7825">
              <w:rPr>
                <w:sz w:val="24"/>
                <w:szCs w:val="24"/>
              </w:rPr>
              <w:t xml:space="preserve">ood insecure and nutritionally vulnerable households </w:t>
            </w:r>
          </w:p>
          <w:p w14:paraId="28F10761" w14:textId="77777777" w:rsidR="001D5A46" w:rsidRPr="00EF7825" w:rsidRDefault="001D5A46" w:rsidP="00FD215E">
            <w:pPr>
              <w:pStyle w:val="NoSpacing"/>
              <w:jc w:val="both"/>
              <w:rPr>
                <w:sz w:val="24"/>
                <w:szCs w:val="24"/>
              </w:rPr>
            </w:pPr>
          </w:p>
        </w:tc>
      </w:tr>
      <w:tr w:rsidR="001D5A46" w:rsidRPr="00EF7825" w14:paraId="52295566" w14:textId="77777777" w:rsidTr="001A06D0">
        <w:tc>
          <w:tcPr>
            <w:tcW w:w="2875" w:type="dxa"/>
          </w:tcPr>
          <w:p w14:paraId="5388F92C" w14:textId="77777777" w:rsidR="001D5A46" w:rsidRPr="00EF7825" w:rsidRDefault="001D5A46" w:rsidP="00FD215E">
            <w:pPr>
              <w:pStyle w:val="NoSpacing"/>
              <w:jc w:val="both"/>
              <w:rPr>
                <w:sz w:val="24"/>
                <w:szCs w:val="24"/>
              </w:rPr>
            </w:pPr>
            <w:r w:rsidRPr="00EF7825">
              <w:rPr>
                <w:sz w:val="24"/>
                <w:szCs w:val="24"/>
              </w:rPr>
              <w:t>Total Project Cost:</w:t>
            </w:r>
          </w:p>
        </w:tc>
        <w:tc>
          <w:tcPr>
            <w:tcW w:w="6475" w:type="dxa"/>
          </w:tcPr>
          <w:p w14:paraId="48CBEBFE" w14:textId="6AADC9A5" w:rsidR="001D5A46" w:rsidRPr="00EF7825" w:rsidRDefault="001D5A46" w:rsidP="00FD215E">
            <w:pPr>
              <w:pStyle w:val="NoSpacing"/>
              <w:jc w:val="both"/>
              <w:rPr>
                <w:sz w:val="24"/>
                <w:szCs w:val="24"/>
              </w:rPr>
            </w:pPr>
            <w:r w:rsidRPr="00EF7825">
              <w:rPr>
                <w:sz w:val="24"/>
                <w:szCs w:val="24"/>
              </w:rPr>
              <w:t xml:space="preserve">Php. </w:t>
            </w:r>
            <w:proofErr w:type="spellStart"/>
            <w:proofErr w:type="gramStart"/>
            <w:r w:rsidR="001A4782" w:rsidRPr="00EF7825">
              <w:rPr>
                <w:sz w:val="24"/>
                <w:szCs w:val="24"/>
              </w:rPr>
              <w:t>xx</w:t>
            </w:r>
            <w:r w:rsidR="00D9602A" w:rsidRPr="00EF7825">
              <w:rPr>
                <w:sz w:val="24"/>
                <w:szCs w:val="24"/>
              </w:rPr>
              <w:t>,</w:t>
            </w:r>
            <w:r w:rsidR="001A4782" w:rsidRPr="00EF7825">
              <w:rPr>
                <w:sz w:val="24"/>
                <w:szCs w:val="24"/>
              </w:rPr>
              <w:t>xxx</w:t>
            </w:r>
            <w:proofErr w:type="gramEnd"/>
            <w:r w:rsidR="00D9602A" w:rsidRPr="00EF7825">
              <w:rPr>
                <w:sz w:val="24"/>
                <w:szCs w:val="24"/>
              </w:rPr>
              <w:t>,</w:t>
            </w:r>
            <w:r w:rsidR="001A4782" w:rsidRPr="00EF7825">
              <w:rPr>
                <w:sz w:val="24"/>
                <w:szCs w:val="24"/>
              </w:rPr>
              <w:t>xxx</w:t>
            </w:r>
            <w:proofErr w:type="spellEnd"/>
          </w:p>
        </w:tc>
      </w:tr>
    </w:tbl>
    <w:p w14:paraId="16BE1A00" w14:textId="77777777" w:rsidR="001D5A46" w:rsidRPr="00EF7825" w:rsidRDefault="001D5A46" w:rsidP="00FD215E">
      <w:pPr>
        <w:pStyle w:val="NoSpacing"/>
        <w:pBdr>
          <w:bottom w:val="single" w:sz="12" w:space="1" w:color="auto"/>
        </w:pBdr>
        <w:jc w:val="both"/>
        <w:rPr>
          <w:sz w:val="24"/>
          <w:szCs w:val="24"/>
        </w:rPr>
      </w:pPr>
    </w:p>
    <w:p w14:paraId="15F833B7" w14:textId="77777777" w:rsidR="001D5A46" w:rsidRPr="00EF7825" w:rsidRDefault="001D5A46" w:rsidP="00FD215E">
      <w:pPr>
        <w:pStyle w:val="NoSpacing"/>
        <w:jc w:val="both"/>
        <w:rPr>
          <w:sz w:val="24"/>
          <w:szCs w:val="24"/>
        </w:rPr>
      </w:pPr>
    </w:p>
    <w:p w14:paraId="6DE4B26B" w14:textId="77777777" w:rsidR="001D5A46" w:rsidRPr="00EF7825" w:rsidRDefault="001D5A46" w:rsidP="003B1972">
      <w:pPr>
        <w:pStyle w:val="NoSpacing"/>
        <w:numPr>
          <w:ilvl w:val="0"/>
          <w:numId w:val="5"/>
        </w:numPr>
        <w:jc w:val="both"/>
        <w:rPr>
          <w:b/>
          <w:sz w:val="24"/>
          <w:szCs w:val="24"/>
        </w:rPr>
      </w:pPr>
      <w:r w:rsidRPr="00EF7825">
        <w:rPr>
          <w:b/>
          <w:sz w:val="24"/>
          <w:szCs w:val="24"/>
        </w:rPr>
        <w:t>Rationale</w:t>
      </w:r>
    </w:p>
    <w:p w14:paraId="799DA2E3" w14:textId="77777777" w:rsidR="001D5A46" w:rsidRPr="00EF7825" w:rsidRDefault="001D5A46" w:rsidP="00FD215E">
      <w:pPr>
        <w:pStyle w:val="NoSpacing"/>
        <w:jc w:val="both"/>
        <w:rPr>
          <w:b/>
          <w:sz w:val="24"/>
          <w:szCs w:val="24"/>
        </w:rPr>
      </w:pPr>
    </w:p>
    <w:p w14:paraId="3BF65CA8" w14:textId="77777777" w:rsidR="00964D9D" w:rsidRDefault="00964D9D" w:rsidP="00964D9D">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4B6CA903" w14:textId="39BBAD5D" w:rsidR="00E86AF4" w:rsidRPr="00EF7825" w:rsidRDefault="00E86AF4" w:rsidP="00FD215E">
      <w:pPr>
        <w:pStyle w:val="NoSpacing"/>
        <w:jc w:val="both"/>
        <w:rPr>
          <w:sz w:val="24"/>
          <w:szCs w:val="24"/>
        </w:rPr>
      </w:pPr>
    </w:p>
    <w:p w14:paraId="6FF68F71" w14:textId="2CA351FF" w:rsidR="00E86AF4" w:rsidRPr="00EF7825" w:rsidRDefault="00E86AF4" w:rsidP="00FD215E">
      <w:pPr>
        <w:pStyle w:val="NoSpacing"/>
        <w:jc w:val="both"/>
        <w:rPr>
          <w:sz w:val="24"/>
          <w:szCs w:val="24"/>
        </w:rPr>
      </w:pPr>
      <w:r w:rsidRPr="00EF7825">
        <w:rPr>
          <w:sz w:val="24"/>
          <w:szCs w:val="24"/>
        </w:rPr>
        <w:t xml:space="preserve">One of the projects under the nutrition-sensitive program is the </w:t>
      </w:r>
      <w:proofErr w:type="spellStart"/>
      <w:r w:rsidRPr="00EF7825">
        <w:rPr>
          <w:sz w:val="24"/>
          <w:szCs w:val="24"/>
        </w:rPr>
        <w:t>Sagana</w:t>
      </w:r>
      <w:proofErr w:type="spellEnd"/>
      <w:r w:rsidRPr="00EF7825">
        <w:rPr>
          <w:sz w:val="24"/>
          <w:szCs w:val="24"/>
        </w:rPr>
        <w:t xml:space="preserve"> at </w:t>
      </w:r>
      <w:proofErr w:type="spellStart"/>
      <w:r w:rsidRPr="00EF7825">
        <w:rPr>
          <w:sz w:val="24"/>
          <w:szCs w:val="24"/>
        </w:rPr>
        <w:t>Ligtas</w:t>
      </w:r>
      <w:proofErr w:type="spellEnd"/>
      <w:r w:rsidRPr="00EF7825">
        <w:rPr>
          <w:sz w:val="24"/>
          <w:szCs w:val="24"/>
        </w:rPr>
        <w:t xml:space="preserve"> </w:t>
      </w:r>
      <w:proofErr w:type="spellStart"/>
      <w:r w:rsidRPr="00EF7825">
        <w:rPr>
          <w:sz w:val="24"/>
          <w:szCs w:val="24"/>
        </w:rPr>
        <w:t>na</w:t>
      </w:r>
      <w:proofErr w:type="spellEnd"/>
      <w:r w:rsidRPr="00EF7825">
        <w:rPr>
          <w:sz w:val="24"/>
          <w:szCs w:val="24"/>
        </w:rPr>
        <w:t xml:space="preserve"> </w:t>
      </w:r>
      <w:proofErr w:type="spellStart"/>
      <w:r w:rsidRPr="00EF7825">
        <w:rPr>
          <w:sz w:val="24"/>
          <w:szCs w:val="24"/>
        </w:rPr>
        <w:t>Tubig</w:t>
      </w:r>
      <w:proofErr w:type="spellEnd"/>
      <w:r w:rsidRPr="00EF7825">
        <w:rPr>
          <w:sz w:val="24"/>
          <w:szCs w:val="24"/>
        </w:rPr>
        <w:t xml:space="preserve"> </w:t>
      </w:r>
      <w:proofErr w:type="spellStart"/>
      <w:r w:rsidRPr="00EF7825">
        <w:rPr>
          <w:sz w:val="24"/>
          <w:szCs w:val="24"/>
        </w:rPr>
        <w:t>sa</w:t>
      </w:r>
      <w:proofErr w:type="spellEnd"/>
      <w:r w:rsidRPr="00EF7825">
        <w:rPr>
          <w:sz w:val="24"/>
          <w:szCs w:val="24"/>
        </w:rPr>
        <w:t xml:space="preserve"> Lahat (SALINTUBIG), a project implemented by DILG to pursue national water commitments expressed in the Philippine Water Supply Sector Roadmap</w:t>
      </w:r>
      <w:r w:rsidR="00101A7F" w:rsidRPr="00EF7825">
        <w:rPr>
          <w:sz w:val="24"/>
          <w:szCs w:val="24"/>
        </w:rPr>
        <w:t xml:space="preserve"> and the Philippine Development Plan by ensuring access to safe, clean, and potable water. The project aims to reduce the incidence of waterborne illnesses which may cause detrimental effects to the nutritional status of members of food insecure and nutritionally vulnerable households. Food and nutrition interventions fail or work sub-optimally in times of sickness as it affects the capacity of the body to maximize the nutrients acquired from food intake, rendering an individual unable to attain daily nutritional needs.</w:t>
      </w:r>
    </w:p>
    <w:p w14:paraId="038078A5" w14:textId="72A0F48E" w:rsidR="00E86AF4" w:rsidRPr="00EF7825" w:rsidRDefault="00E86AF4" w:rsidP="00FD215E">
      <w:pPr>
        <w:pStyle w:val="NoSpacing"/>
        <w:jc w:val="both"/>
        <w:rPr>
          <w:sz w:val="24"/>
          <w:szCs w:val="24"/>
        </w:rPr>
      </w:pPr>
    </w:p>
    <w:p w14:paraId="5D5D80E7" w14:textId="68AB2484" w:rsidR="00101A7F" w:rsidRPr="00EF7825" w:rsidRDefault="00101A7F" w:rsidP="00101A7F">
      <w:pPr>
        <w:pStyle w:val="NoSpacing"/>
        <w:jc w:val="both"/>
        <w:rPr>
          <w:sz w:val="24"/>
          <w:szCs w:val="24"/>
        </w:rPr>
      </w:pPr>
      <w:r w:rsidRPr="00EF7825">
        <w:rPr>
          <w:sz w:val="24"/>
          <w:szCs w:val="24"/>
        </w:rPr>
        <w:t xml:space="preserve">A strategy for tweaking the SALINTUBIG project is through the employment of workers from food insecure and nutritionally vulnerable households for the construction of water systems in identified areas. This opportunity for tweaking is expressed by RA 6685 (Localization of workers for construction) which states: “All private contractors, including subcontractors, to whom awards are made for the undertaking of national and local public works projects funded by either </w:t>
      </w:r>
      <w:r w:rsidRPr="00EF7825">
        <w:rPr>
          <w:sz w:val="24"/>
          <w:szCs w:val="24"/>
        </w:rPr>
        <w:lastRenderedPageBreak/>
        <w:t>the National Government or any local government unit including foreign-assisted projects must hire at least fifty percent (50%) of the unskilled and thirty percent (30%) of the skilled labor requirements from the unemployed bona fide and actual residents in the province, city and municipality who are ready, willing and able as determined by the governor, city mayor or municipal mayor concerned where the projects are to be undertaken.”</w:t>
      </w:r>
    </w:p>
    <w:p w14:paraId="08D3D09D" w14:textId="77777777" w:rsidR="00C80623" w:rsidRPr="00EF7825" w:rsidRDefault="00C80623" w:rsidP="00FD215E">
      <w:pPr>
        <w:pStyle w:val="NoSpacing"/>
        <w:jc w:val="both"/>
        <w:rPr>
          <w:sz w:val="24"/>
          <w:szCs w:val="24"/>
        </w:rPr>
      </w:pPr>
    </w:p>
    <w:p w14:paraId="49DA6C53" w14:textId="57DE5675" w:rsidR="00936F20" w:rsidRPr="00EF7825" w:rsidRDefault="00993804" w:rsidP="00FD215E">
      <w:pPr>
        <w:pStyle w:val="NoSpacing"/>
        <w:jc w:val="both"/>
        <w:rPr>
          <w:sz w:val="24"/>
          <w:szCs w:val="24"/>
        </w:rPr>
      </w:pPr>
      <w:r w:rsidRPr="00EF7825">
        <w:rPr>
          <w:sz w:val="24"/>
          <w:szCs w:val="24"/>
        </w:rPr>
        <w:t xml:space="preserve">In the </w:t>
      </w:r>
      <w:r w:rsidRPr="00EF7825">
        <w:rPr>
          <w:color w:val="FF0000"/>
          <w:sz w:val="24"/>
          <w:szCs w:val="24"/>
        </w:rPr>
        <w:t xml:space="preserve">Municipality/City of _________, </w:t>
      </w:r>
      <w:r w:rsidRPr="00EF7825">
        <w:rPr>
          <w:sz w:val="24"/>
          <w:szCs w:val="24"/>
        </w:rPr>
        <w:t xml:space="preserve">there </w:t>
      </w:r>
      <w:r w:rsidR="00BB5EF3" w:rsidRPr="00EF7825">
        <w:rPr>
          <w:sz w:val="24"/>
          <w:szCs w:val="24"/>
        </w:rPr>
        <w:t>is an estimated number of</w:t>
      </w:r>
      <w:r w:rsidRPr="00EF7825">
        <w:rPr>
          <w:sz w:val="24"/>
          <w:szCs w:val="24"/>
        </w:rPr>
        <w:t xml:space="preserve"> </w:t>
      </w:r>
      <w:r w:rsidRPr="00EF7825">
        <w:rPr>
          <w:color w:val="FF0000"/>
          <w:sz w:val="24"/>
          <w:szCs w:val="24"/>
        </w:rPr>
        <w:t xml:space="preserve">___ </w:t>
      </w:r>
      <w:r w:rsidRPr="00EF7825">
        <w:rPr>
          <w:sz w:val="24"/>
          <w:szCs w:val="24"/>
        </w:rPr>
        <w:t xml:space="preserve">households who are yet to be provided with regular access to safe and potable water. </w:t>
      </w:r>
      <w:r w:rsidR="002A32C0" w:rsidRPr="00EF7825">
        <w:rPr>
          <w:sz w:val="24"/>
          <w:szCs w:val="24"/>
        </w:rPr>
        <w:t xml:space="preserve"> </w:t>
      </w:r>
      <w:r w:rsidR="00C80623" w:rsidRPr="00EF7825">
        <w:rPr>
          <w:sz w:val="24"/>
          <w:szCs w:val="24"/>
        </w:rPr>
        <w:t xml:space="preserve">Poor households </w:t>
      </w:r>
      <w:r w:rsidR="0029698B" w:rsidRPr="00EF7825">
        <w:rPr>
          <w:sz w:val="24"/>
          <w:szCs w:val="24"/>
        </w:rPr>
        <w:t xml:space="preserve">who do not have sufficient access to water </w:t>
      </w:r>
      <w:r w:rsidR="00C80623" w:rsidRPr="00EF7825">
        <w:rPr>
          <w:sz w:val="24"/>
          <w:szCs w:val="24"/>
        </w:rPr>
        <w:t>are posed at a risk to chronic food insecurity</w:t>
      </w:r>
      <w:r w:rsidR="0029698B" w:rsidRPr="00EF7825">
        <w:rPr>
          <w:sz w:val="24"/>
          <w:szCs w:val="24"/>
        </w:rPr>
        <w:t xml:space="preserve"> and a susceptibility to several waterborne diseases such as diarrhea</w:t>
      </w:r>
      <w:r w:rsidR="00101A7F" w:rsidRPr="00EF7825">
        <w:rPr>
          <w:sz w:val="24"/>
          <w:szCs w:val="24"/>
        </w:rPr>
        <w:t>.</w:t>
      </w:r>
      <w:r w:rsidR="00B5573C" w:rsidRPr="00EF7825">
        <w:rPr>
          <w:sz w:val="24"/>
          <w:szCs w:val="24"/>
        </w:rPr>
        <w:t xml:space="preserve"> </w:t>
      </w:r>
      <w:r w:rsidR="009E3173" w:rsidRPr="00EF7825">
        <w:rPr>
          <w:sz w:val="24"/>
          <w:szCs w:val="24"/>
        </w:rPr>
        <w:t xml:space="preserve">The </w:t>
      </w:r>
      <w:r w:rsidR="00101A7F" w:rsidRPr="00EF7825">
        <w:rPr>
          <w:sz w:val="24"/>
          <w:szCs w:val="24"/>
        </w:rPr>
        <w:t>i</w:t>
      </w:r>
      <w:r w:rsidR="00936F20" w:rsidRPr="00EF7825">
        <w:rPr>
          <w:sz w:val="24"/>
          <w:szCs w:val="24"/>
        </w:rPr>
        <w:t>mplement</w:t>
      </w:r>
      <w:r w:rsidR="009E3173" w:rsidRPr="00EF7825">
        <w:rPr>
          <w:sz w:val="24"/>
          <w:szCs w:val="24"/>
        </w:rPr>
        <w:t>ation of</w:t>
      </w:r>
      <w:r w:rsidR="00936F20" w:rsidRPr="00EF7825">
        <w:rPr>
          <w:sz w:val="24"/>
          <w:szCs w:val="24"/>
        </w:rPr>
        <w:t xml:space="preserve"> nutrition-sensitive SALINTUBIG projects in the municipality will provide increased income to the contracted workers from food insecure and nutritionally-vulnerable households, in addition to the improved access to safe and sufficient water provided to their respective communities. Together with adequate education on water, sanitation, and hygiene (WASH) and proper nutrition, the benefits of the project will be further translated to an improvement in food security, reduction of incidence of waterborne diseases, and lead to the overall improvement of nutritional status of </w:t>
      </w:r>
      <w:r w:rsidR="00616B82">
        <w:rPr>
          <w:sz w:val="24"/>
          <w:szCs w:val="24"/>
        </w:rPr>
        <w:t xml:space="preserve">pregnant and lactating women, infants and </w:t>
      </w:r>
      <w:r w:rsidR="00936F20" w:rsidRPr="00EF7825">
        <w:rPr>
          <w:sz w:val="24"/>
          <w:szCs w:val="24"/>
        </w:rPr>
        <w:t>children in the municipality/city.</w:t>
      </w:r>
    </w:p>
    <w:p w14:paraId="24EA878B" w14:textId="77777777" w:rsidR="00936F20" w:rsidRPr="00EF7825" w:rsidRDefault="00936F20" w:rsidP="00FD215E">
      <w:pPr>
        <w:pStyle w:val="NoSpacing"/>
        <w:jc w:val="both"/>
        <w:rPr>
          <w:sz w:val="24"/>
          <w:szCs w:val="24"/>
        </w:rPr>
      </w:pPr>
    </w:p>
    <w:p w14:paraId="0CB730F0" w14:textId="77777777" w:rsidR="001D5A46" w:rsidRPr="00EF7825" w:rsidRDefault="001D5A46" w:rsidP="003B1972">
      <w:pPr>
        <w:pStyle w:val="NoSpacing"/>
        <w:numPr>
          <w:ilvl w:val="0"/>
          <w:numId w:val="5"/>
        </w:numPr>
        <w:jc w:val="both"/>
        <w:rPr>
          <w:b/>
          <w:sz w:val="24"/>
          <w:szCs w:val="24"/>
        </w:rPr>
      </w:pPr>
      <w:r w:rsidRPr="00EF7825">
        <w:rPr>
          <w:b/>
          <w:sz w:val="24"/>
          <w:szCs w:val="24"/>
        </w:rPr>
        <w:t>Project Objectives</w:t>
      </w:r>
    </w:p>
    <w:p w14:paraId="6ADD2899" w14:textId="77777777" w:rsidR="001D5A46" w:rsidRPr="00EF7825" w:rsidRDefault="001D5A46" w:rsidP="00FD215E">
      <w:pPr>
        <w:pStyle w:val="NoSpacing"/>
        <w:jc w:val="both"/>
        <w:rPr>
          <w:sz w:val="24"/>
          <w:szCs w:val="24"/>
        </w:rPr>
      </w:pPr>
    </w:p>
    <w:p w14:paraId="17F202D9" w14:textId="72946B02" w:rsidR="001A20A9" w:rsidRPr="00EF7825" w:rsidRDefault="009E3173" w:rsidP="00C40F5B">
      <w:pPr>
        <w:pStyle w:val="NoSpacing"/>
        <w:ind w:left="720"/>
        <w:jc w:val="both"/>
        <w:rPr>
          <w:sz w:val="24"/>
          <w:szCs w:val="24"/>
        </w:rPr>
      </w:pPr>
      <w:r w:rsidRPr="00EF7825">
        <w:rPr>
          <w:sz w:val="24"/>
          <w:szCs w:val="24"/>
        </w:rPr>
        <w:t xml:space="preserve">From the period 2020 to 2022, employ able-bodied workers coming from locally identified food insecure and nutritionally vulnerable families in the construction of SALINTUBIG projects in the </w:t>
      </w:r>
      <w:r w:rsidRPr="00EF7825">
        <w:rPr>
          <w:color w:val="FF0000"/>
          <w:sz w:val="24"/>
          <w:szCs w:val="24"/>
        </w:rPr>
        <w:t xml:space="preserve">Municipality/City of _________ </w:t>
      </w:r>
      <w:r w:rsidRPr="00EF7825">
        <w:rPr>
          <w:sz w:val="24"/>
          <w:szCs w:val="24"/>
        </w:rPr>
        <w:t xml:space="preserve">that will provide for </w:t>
      </w:r>
      <w:r w:rsidR="009E6B09" w:rsidRPr="00EF7825">
        <w:rPr>
          <w:sz w:val="24"/>
          <w:szCs w:val="24"/>
        </w:rPr>
        <w:t>increased income</w:t>
      </w:r>
      <w:r w:rsidR="000F2687" w:rsidRPr="00EF7825">
        <w:rPr>
          <w:sz w:val="24"/>
          <w:szCs w:val="24"/>
        </w:rPr>
        <w:t xml:space="preserve">, which together with </w:t>
      </w:r>
      <w:r w:rsidR="00C40F5B" w:rsidRPr="00EF7825">
        <w:rPr>
          <w:sz w:val="24"/>
          <w:szCs w:val="24"/>
        </w:rPr>
        <w:t>the provision of sanitation, hygiene</w:t>
      </w:r>
      <w:r w:rsidR="009E6B09" w:rsidRPr="00EF7825">
        <w:rPr>
          <w:sz w:val="24"/>
          <w:szCs w:val="24"/>
        </w:rPr>
        <w:t xml:space="preserve">, </w:t>
      </w:r>
      <w:r w:rsidR="00C40F5B" w:rsidRPr="00EF7825">
        <w:rPr>
          <w:sz w:val="24"/>
          <w:szCs w:val="24"/>
        </w:rPr>
        <w:t xml:space="preserve">food safety and nutrition education,  enhance their knowledge, skills, and practices on WASH and proper nutrition to </w:t>
      </w:r>
      <w:r w:rsidR="000F2687" w:rsidRPr="00EF7825">
        <w:rPr>
          <w:sz w:val="24"/>
          <w:szCs w:val="24"/>
        </w:rPr>
        <w:t>reduce incidence of waterborne diseases and</w:t>
      </w:r>
      <w:r w:rsidR="009E6B09" w:rsidRPr="00EF7825">
        <w:rPr>
          <w:sz w:val="24"/>
          <w:szCs w:val="24"/>
        </w:rPr>
        <w:t xml:space="preserve"> facilitate</w:t>
      </w:r>
      <w:r w:rsidR="000F2687" w:rsidRPr="00EF7825">
        <w:rPr>
          <w:sz w:val="24"/>
          <w:szCs w:val="24"/>
        </w:rPr>
        <w:t xml:space="preserve"> improve</w:t>
      </w:r>
      <w:r w:rsidR="009E6B09" w:rsidRPr="00EF7825">
        <w:rPr>
          <w:sz w:val="24"/>
          <w:szCs w:val="24"/>
        </w:rPr>
        <w:t>d</w:t>
      </w:r>
      <w:r w:rsidR="000F2687" w:rsidRPr="00EF7825">
        <w:rPr>
          <w:sz w:val="24"/>
          <w:szCs w:val="24"/>
        </w:rPr>
        <w:t xml:space="preserve"> </w:t>
      </w:r>
      <w:r w:rsidR="009E6B09" w:rsidRPr="00EF7825">
        <w:rPr>
          <w:sz w:val="24"/>
          <w:szCs w:val="24"/>
        </w:rPr>
        <w:t>food security and</w:t>
      </w:r>
      <w:r w:rsidR="000F2687" w:rsidRPr="00EF7825">
        <w:rPr>
          <w:sz w:val="24"/>
          <w:szCs w:val="24"/>
        </w:rPr>
        <w:t xml:space="preserve"> nutritional status of children in </w:t>
      </w:r>
      <w:r w:rsidR="00B65501" w:rsidRPr="00EF7825">
        <w:rPr>
          <w:sz w:val="24"/>
          <w:szCs w:val="24"/>
        </w:rPr>
        <w:t>such households.</w:t>
      </w:r>
    </w:p>
    <w:p w14:paraId="501CEE03" w14:textId="56CAA7C0" w:rsidR="001D5A46" w:rsidRPr="00EF7825" w:rsidRDefault="001D5A46" w:rsidP="000F2687">
      <w:pPr>
        <w:pStyle w:val="NoSpacing"/>
        <w:jc w:val="both"/>
        <w:rPr>
          <w:sz w:val="24"/>
          <w:szCs w:val="24"/>
        </w:rPr>
      </w:pPr>
    </w:p>
    <w:p w14:paraId="3792644A" w14:textId="0A116B02" w:rsidR="000014D1" w:rsidRPr="00EF7825" w:rsidRDefault="000014D1" w:rsidP="003B1972">
      <w:pPr>
        <w:pStyle w:val="NoSpacing"/>
        <w:numPr>
          <w:ilvl w:val="0"/>
          <w:numId w:val="5"/>
        </w:numPr>
        <w:jc w:val="both"/>
        <w:rPr>
          <w:b/>
          <w:sz w:val="24"/>
          <w:szCs w:val="24"/>
        </w:rPr>
      </w:pPr>
      <w:r w:rsidRPr="00EF7825">
        <w:rPr>
          <w:b/>
          <w:sz w:val="24"/>
          <w:szCs w:val="24"/>
        </w:rPr>
        <w:t>Project Outputs</w:t>
      </w:r>
    </w:p>
    <w:p w14:paraId="52C378EE" w14:textId="77777777" w:rsidR="000014D1" w:rsidRPr="00EF7825" w:rsidRDefault="000014D1" w:rsidP="00FD215E">
      <w:pPr>
        <w:pStyle w:val="NoSpacing"/>
        <w:ind w:left="720"/>
        <w:jc w:val="both"/>
        <w:rPr>
          <w:sz w:val="24"/>
          <w:szCs w:val="24"/>
        </w:rPr>
      </w:pPr>
    </w:p>
    <w:p w14:paraId="57203568" w14:textId="6250D4F3" w:rsidR="00C40F5B" w:rsidRPr="00EF7825" w:rsidRDefault="00C40F5B" w:rsidP="00C40F5B">
      <w:pPr>
        <w:pStyle w:val="NoSpacing"/>
        <w:numPr>
          <w:ilvl w:val="0"/>
          <w:numId w:val="27"/>
        </w:numPr>
        <w:jc w:val="both"/>
        <w:rPr>
          <w:sz w:val="24"/>
          <w:szCs w:val="24"/>
        </w:rPr>
      </w:pPr>
      <w:r w:rsidRPr="00EF7825">
        <w:rPr>
          <w:color w:val="FF0000"/>
          <w:sz w:val="24"/>
          <w:szCs w:val="24"/>
        </w:rPr>
        <w:t xml:space="preserve">All </w:t>
      </w:r>
      <w:r w:rsidRPr="00EF7825">
        <w:rPr>
          <w:sz w:val="24"/>
          <w:szCs w:val="24"/>
        </w:rPr>
        <w:t xml:space="preserve">SALINTUBIG projects in the municipality/city </w:t>
      </w:r>
      <w:r w:rsidR="00B65501" w:rsidRPr="00EF7825">
        <w:rPr>
          <w:sz w:val="24"/>
          <w:szCs w:val="24"/>
        </w:rPr>
        <w:t>employ workers from identified food insecure and nutritionally-disadvantaged households</w:t>
      </w:r>
    </w:p>
    <w:p w14:paraId="4940BC79" w14:textId="77777777" w:rsidR="00C40F5B" w:rsidRPr="00EF7825" w:rsidRDefault="00C40F5B" w:rsidP="00C40F5B">
      <w:pPr>
        <w:pStyle w:val="NoSpacing"/>
        <w:jc w:val="both"/>
        <w:rPr>
          <w:sz w:val="24"/>
          <w:szCs w:val="24"/>
        </w:rPr>
      </w:pPr>
    </w:p>
    <w:p w14:paraId="4FCCAAD0" w14:textId="2E6F15C1" w:rsidR="00B65501" w:rsidRPr="00EF7825" w:rsidRDefault="00B65501" w:rsidP="00B65501">
      <w:pPr>
        <w:pStyle w:val="NoSpacing"/>
        <w:numPr>
          <w:ilvl w:val="0"/>
          <w:numId w:val="27"/>
        </w:numPr>
        <w:jc w:val="both"/>
        <w:rPr>
          <w:sz w:val="24"/>
          <w:szCs w:val="24"/>
        </w:rPr>
      </w:pPr>
      <w:r w:rsidRPr="00EF7825">
        <w:rPr>
          <w:sz w:val="24"/>
          <w:szCs w:val="24"/>
        </w:rPr>
        <w:t xml:space="preserve">At least </w:t>
      </w:r>
      <w:r w:rsidRPr="00EF7825">
        <w:rPr>
          <w:color w:val="FF0000"/>
          <w:sz w:val="24"/>
          <w:szCs w:val="24"/>
        </w:rPr>
        <w:t xml:space="preserve">50% </w:t>
      </w:r>
      <w:r w:rsidRPr="00EF7825">
        <w:rPr>
          <w:sz w:val="24"/>
          <w:szCs w:val="24"/>
        </w:rPr>
        <w:t>of the total workers for each SALINTUBIG project come from identified food insecure and nutritionally disadvantaged households contributing to increased income, improved capacity to buy food, and enhanced knowledge, skills, and practices on proper nutrition</w:t>
      </w:r>
    </w:p>
    <w:p w14:paraId="650455EF" w14:textId="77777777" w:rsidR="00B65501" w:rsidRPr="00EF7825" w:rsidRDefault="00B65501" w:rsidP="00B65501">
      <w:pPr>
        <w:pStyle w:val="NoSpacing"/>
        <w:jc w:val="both"/>
        <w:rPr>
          <w:sz w:val="24"/>
          <w:szCs w:val="24"/>
        </w:rPr>
      </w:pPr>
    </w:p>
    <w:p w14:paraId="7CB8D495" w14:textId="249E3E97" w:rsidR="00E93563" w:rsidRPr="00EF7825" w:rsidRDefault="00E93563" w:rsidP="00E93563">
      <w:pPr>
        <w:pStyle w:val="NoSpacing"/>
        <w:numPr>
          <w:ilvl w:val="0"/>
          <w:numId w:val="27"/>
        </w:numPr>
        <w:jc w:val="both"/>
        <w:rPr>
          <w:sz w:val="24"/>
          <w:szCs w:val="24"/>
        </w:rPr>
      </w:pPr>
      <w:r w:rsidRPr="00EF7825">
        <w:rPr>
          <w:sz w:val="24"/>
          <w:szCs w:val="24"/>
        </w:rPr>
        <w:t xml:space="preserve">A system to ensure adequate nutrition education and mentoring of all families involved in the nutrition-sensitive </w:t>
      </w:r>
      <w:r w:rsidR="00BF6C47" w:rsidRPr="00EF7825">
        <w:rPr>
          <w:sz w:val="24"/>
          <w:szCs w:val="24"/>
        </w:rPr>
        <w:t xml:space="preserve">SALINTUBIG </w:t>
      </w:r>
      <w:r w:rsidRPr="00EF7825">
        <w:rPr>
          <w:sz w:val="24"/>
          <w:szCs w:val="24"/>
        </w:rPr>
        <w:t>project is established and fully operational resulting in effective coaching and mentoring on maternal and infant and young child nutrition and proper meal management within households</w:t>
      </w:r>
    </w:p>
    <w:p w14:paraId="54916DF8" w14:textId="77777777" w:rsidR="00C56600" w:rsidRPr="00EF7825" w:rsidRDefault="00C56600" w:rsidP="00C56600">
      <w:pPr>
        <w:pStyle w:val="NoSpacing"/>
        <w:jc w:val="both"/>
        <w:rPr>
          <w:sz w:val="24"/>
          <w:szCs w:val="24"/>
        </w:rPr>
      </w:pPr>
    </w:p>
    <w:p w14:paraId="06BA1CEA" w14:textId="329F27CE" w:rsidR="00810DA1" w:rsidRPr="00EF7825" w:rsidRDefault="00C56600" w:rsidP="00810DA1">
      <w:pPr>
        <w:pStyle w:val="NoSpacing"/>
        <w:numPr>
          <w:ilvl w:val="0"/>
          <w:numId w:val="27"/>
        </w:numPr>
        <w:jc w:val="both"/>
        <w:rPr>
          <w:sz w:val="24"/>
          <w:szCs w:val="24"/>
        </w:rPr>
      </w:pPr>
      <w:r w:rsidRPr="00EF7825">
        <w:rPr>
          <w:sz w:val="24"/>
          <w:szCs w:val="24"/>
        </w:rPr>
        <w:lastRenderedPageBreak/>
        <w:t xml:space="preserve">At least </w:t>
      </w:r>
      <w:r w:rsidRPr="00EF7825">
        <w:rPr>
          <w:color w:val="FF0000"/>
          <w:sz w:val="24"/>
          <w:szCs w:val="24"/>
        </w:rPr>
        <w:t xml:space="preserve">85% </w:t>
      </w:r>
      <w:r w:rsidRPr="00EF7825">
        <w:rPr>
          <w:sz w:val="24"/>
          <w:szCs w:val="24"/>
        </w:rPr>
        <w:t>of SALINTUBIG beneficiaries have</w:t>
      </w:r>
      <w:r w:rsidR="00B65501" w:rsidRPr="00EF7825">
        <w:rPr>
          <w:sz w:val="24"/>
          <w:szCs w:val="24"/>
        </w:rPr>
        <w:t xml:space="preserve"> </w:t>
      </w:r>
      <w:r w:rsidR="00810DA1" w:rsidRPr="00EF7825">
        <w:rPr>
          <w:sz w:val="24"/>
          <w:szCs w:val="24"/>
        </w:rPr>
        <w:t xml:space="preserve">enhanced knowledge, skills, and practices on water, sanitation, and hygiene (WASH) with </w:t>
      </w:r>
      <w:r w:rsidR="00B65501" w:rsidRPr="00EF7825">
        <w:rPr>
          <w:sz w:val="24"/>
          <w:szCs w:val="24"/>
        </w:rPr>
        <w:t>zero-incidence of waterborne diseases within the</w:t>
      </w:r>
      <w:r w:rsidR="00810DA1" w:rsidRPr="00EF7825">
        <w:rPr>
          <w:sz w:val="24"/>
          <w:szCs w:val="24"/>
        </w:rPr>
        <w:t>ir households</w:t>
      </w:r>
    </w:p>
    <w:p w14:paraId="1EC6CABA" w14:textId="77777777" w:rsidR="00810DA1" w:rsidRPr="00EF7825" w:rsidRDefault="00810DA1" w:rsidP="00810DA1">
      <w:pPr>
        <w:pStyle w:val="NoSpacing"/>
        <w:jc w:val="both"/>
        <w:rPr>
          <w:sz w:val="24"/>
          <w:szCs w:val="24"/>
        </w:rPr>
      </w:pPr>
    </w:p>
    <w:p w14:paraId="31CCAD9C" w14:textId="5631182D" w:rsidR="00BB5EF3" w:rsidRPr="00EF7825" w:rsidRDefault="00810DA1" w:rsidP="00BB5EF3">
      <w:pPr>
        <w:pStyle w:val="NoSpacing"/>
        <w:numPr>
          <w:ilvl w:val="0"/>
          <w:numId w:val="27"/>
        </w:numPr>
        <w:jc w:val="both"/>
        <w:rPr>
          <w:sz w:val="24"/>
          <w:szCs w:val="24"/>
        </w:rPr>
      </w:pPr>
      <w:r w:rsidRPr="00EF7825">
        <w:rPr>
          <w:sz w:val="24"/>
          <w:szCs w:val="24"/>
        </w:rPr>
        <w:t>At least</w:t>
      </w:r>
      <w:r w:rsidRPr="00EF7825">
        <w:rPr>
          <w:color w:val="FF0000"/>
          <w:sz w:val="24"/>
          <w:szCs w:val="24"/>
        </w:rPr>
        <w:t xml:space="preserve"> 85% </w:t>
      </w:r>
      <w:r w:rsidRPr="00EF7825">
        <w:rPr>
          <w:sz w:val="24"/>
          <w:szCs w:val="24"/>
        </w:rPr>
        <w:t xml:space="preserve">of SALINTUBIG beneficiaries have </w:t>
      </w:r>
      <w:r w:rsidR="00C56600" w:rsidRPr="00EF7825">
        <w:rPr>
          <w:sz w:val="24"/>
          <w:szCs w:val="24"/>
        </w:rPr>
        <w:t xml:space="preserve">enhanced knowledge, skills, and practices on maternal and infant and young child nutrition, </w:t>
      </w:r>
      <w:r w:rsidR="00B65501" w:rsidRPr="00EF7825">
        <w:rPr>
          <w:sz w:val="24"/>
          <w:szCs w:val="24"/>
        </w:rPr>
        <w:t>with</w:t>
      </w:r>
      <w:r w:rsidR="00C56600" w:rsidRPr="00EF7825">
        <w:rPr>
          <w:sz w:val="24"/>
          <w:szCs w:val="24"/>
        </w:rPr>
        <w:t xml:space="preserve"> improved levels of food security and nutritional status of children </w:t>
      </w:r>
      <w:r w:rsidR="00B65501" w:rsidRPr="00EF7825">
        <w:rPr>
          <w:sz w:val="24"/>
          <w:szCs w:val="24"/>
        </w:rPr>
        <w:t>from</w:t>
      </w:r>
      <w:r w:rsidR="00C56600" w:rsidRPr="00EF7825">
        <w:rPr>
          <w:sz w:val="24"/>
          <w:szCs w:val="24"/>
        </w:rPr>
        <w:t xml:space="preserve"> these households</w:t>
      </w:r>
    </w:p>
    <w:p w14:paraId="1225DA5F" w14:textId="77777777" w:rsidR="00C56600" w:rsidRPr="00EF7825" w:rsidRDefault="00C56600" w:rsidP="00C56600">
      <w:pPr>
        <w:pStyle w:val="NoSpacing"/>
        <w:jc w:val="both"/>
        <w:rPr>
          <w:sz w:val="24"/>
          <w:szCs w:val="24"/>
        </w:rPr>
      </w:pPr>
    </w:p>
    <w:p w14:paraId="16859275" w14:textId="0B8787ED" w:rsidR="00C56600" w:rsidRPr="00EF7825" w:rsidRDefault="00C56600" w:rsidP="00C56600">
      <w:pPr>
        <w:pStyle w:val="NoSpacing"/>
        <w:numPr>
          <w:ilvl w:val="0"/>
          <w:numId w:val="27"/>
        </w:numPr>
        <w:jc w:val="both"/>
        <w:rPr>
          <w:sz w:val="24"/>
          <w:szCs w:val="24"/>
        </w:rPr>
      </w:pPr>
      <w:r w:rsidRPr="00EF7825">
        <w:rPr>
          <w:sz w:val="24"/>
          <w:szCs w:val="24"/>
        </w:rPr>
        <w:t>The municipality/city have issued local policies institutionalizing nutrition-sensitive SALINTUBIG project and other related nutrition-sensitive projects.</w:t>
      </w:r>
    </w:p>
    <w:p w14:paraId="3FADF41F" w14:textId="77777777" w:rsidR="001D5A46" w:rsidRPr="00EF7825" w:rsidRDefault="001D5A46" w:rsidP="00FD215E">
      <w:pPr>
        <w:pStyle w:val="NoSpacing"/>
        <w:jc w:val="both"/>
        <w:rPr>
          <w:sz w:val="24"/>
          <w:szCs w:val="24"/>
        </w:rPr>
      </w:pPr>
    </w:p>
    <w:p w14:paraId="0F7B18FD" w14:textId="79BF2CF0" w:rsidR="001D5A46" w:rsidRPr="00EF7825" w:rsidRDefault="001D5A46" w:rsidP="003B1972">
      <w:pPr>
        <w:pStyle w:val="NoSpacing"/>
        <w:numPr>
          <w:ilvl w:val="0"/>
          <w:numId w:val="5"/>
        </w:numPr>
        <w:jc w:val="both"/>
        <w:rPr>
          <w:b/>
          <w:sz w:val="24"/>
          <w:szCs w:val="24"/>
        </w:rPr>
      </w:pPr>
      <w:r w:rsidRPr="00EF7825">
        <w:rPr>
          <w:b/>
          <w:sz w:val="24"/>
          <w:szCs w:val="24"/>
        </w:rPr>
        <w:t>Project Major Activities and Implementation Schedule</w:t>
      </w:r>
    </w:p>
    <w:p w14:paraId="007A6B0B" w14:textId="77777777" w:rsidR="001D5A46" w:rsidRPr="00EF7825" w:rsidRDefault="001D5A46" w:rsidP="00FD215E">
      <w:pPr>
        <w:pStyle w:val="NoSpacing"/>
        <w:ind w:left="360"/>
        <w:jc w:val="both"/>
        <w:rPr>
          <w:sz w:val="24"/>
          <w:szCs w:val="24"/>
        </w:rPr>
      </w:pPr>
    </w:p>
    <w:p w14:paraId="73694342" w14:textId="5ADE48EB" w:rsidR="001D5A46" w:rsidRPr="00EF7825" w:rsidRDefault="001D5A46" w:rsidP="00900980">
      <w:pPr>
        <w:jc w:val="both"/>
        <w:rPr>
          <w:sz w:val="24"/>
          <w:szCs w:val="24"/>
        </w:rPr>
      </w:pPr>
      <w:r w:rsidRPr="00EF7825">
        <w:rPr>
          <w:sz w:val="24"/>
          <w:szCs w:val="24"/>
        </w:rPr>
        <w:t xml:space="preserve">The project consists of five major activities that </w:t>
      </w:r>
      <w:r w:rsidR="00CE52F6" w:rsidRPr="00EF7825">
        <w:rPr>
          <w:sz w:val="24"/>
          <w:szCs w:val="24"/>
        </w:rPr>
        <w:t>are implemented sequentially</w:t>
      </w:r>
      <w:r w:rsidRPr="00EF7825">
        <w:rPr>
          <w:sz w:val="24"/>
          <w:szCs w:val="24"/>
        </w:rPr>
        <w:t xml:space="preserve"> as shown in Table 1 below. </w:t>
      </w:r>
    </w:p>
    <w:p w14:paraId="28463902" w14:textId="41195F19" w:rsidR="001D5A46" w:rsidRPr="00EF7825" w:rsidRDefault="001D5A46" w:rsidP="00FD215E">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15" w:type="pct"/>
        <w:tblInd w:w="355" w:type="dxa"/>
        <w:tblLook w:val="04A0" w:firstRow="1" w:lastRow="0" w:firstColumn="1" w:lastColumn="0" w:noHBand="0" w:noVBand="1"/>
      </w:tblPr>
      <w:tblGrid>
        <w:gridCol w:w="437"/>
        <w:gridCol w:w="4907"/>
        <w:gridCol w:w="3286"/>
      </w:tblGrid>
      <w:tr w:rsidR="001D5A46" w:rsidRPr="002C67B7" w14:paraId="4BE9FAC7" w14:textId="77777777" w:rsidTr="004C0E89">
        <w:trPr>
          <w:trHeight w:val="134"/>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905D4AD" w14:textId="77777777" w:rsidR="001D5A46" w:rsidRPr="002C67B7" w:rsidRDefault="001D5A46" w:rsidP="00FD215E">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BCA73E" w14:textId="77777777" w:rsidR="001D5A46" w:rsidRPr="002C67B7" w:rsidRDefault="001D5A46" w:rsidP="00FD215E">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368F0C7" w14:textId="77777777" w:rsidR="001D5A46" w:rsidRPr="002C67B7" w:rsidRDefault="001D5A46" w:rsidP="00FD215E">
            <w:pPr>
              <w:jc w:val="both"/>
              <w:rPr>
                <w:b/>
                <w:sz w:val="24"/>
                <w:szCs w:val="24"/>
              </w:rPr>
            </w:pPr>
            <w:r w:rsidRPr="002C67B7">
              <w:rPr>
                <w:b/>
                <w:sz w:val="24"/>
                <w:szCs w:val="24"/>
              </w:rPr>
              <w:t>Timetable</w:t>
            </w:r>
          </w:p>
        </w:tc>
      </w:tr>
      <w:tr w:rsidR="0085403F" w:rsidRPr="00EF7825" w14:paraId="4F029D37" w14:textId="77777777" w:rsidTr="004C0E89">
        <w:trPr>
          <w:trHeight w:val="570"/>
        </w:trPr>
        <w:tc>
          <w:tcPr>
            <w:tcW w:w="253" w:type="pct"/>
            <w:tcBorders>
              <w:top w:val="single" w:sz="4" w:space="0" w:color="auto"/>
              <w:left w:val="single" w:sz="4" w:space="0" w:color="auto"/>
              <w:bottom w:val="single" w:sz="4" w:space="0" w:color="auto"/>
              <w:right w:val="single" w:sz="4" w:space="0" w:color="auto"/>
            </w:tcBorders>
            <w:vAlign w:val="center"/>
          </w:tcPr>
          <w:p w14:paraId="6A468120" w14:textId="77777777" w:rsidR="0085403F" w:rsidRPr="00EF7825" w:rsidRDefault="0085403F" w:rsidP="00FD215E">
            <w:pPr>
              <w:jc w:val="both"/>
              <w:rPr>
                <w:sz w:val="24"/>
                <w:szCs w:val="24"/>
              </w:rPr>
            </w:pPr>
          </w:p>
          <w:p w14:paraId="2DD4AADA" w14:textId="77777777" w:rsidR="0085403F" w:rsidRPr="00EF7825" w:rsidRDefault="0085403F" w:rsidP="00FD215E">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52AB3B32" w14:textId="54734A0E" w:rsidR="0085403F" w:rsidRPr="00EF7825" w:rsidRDefault="00616B82" w:rsidP="00FD215E">
            <w:pPr>
              <w:jc w:val="both"/>
              <w:rPr>
                <w:rFonts w:cstheme="minorHAnsi"/>
                <w:sz w:val="24"/>
                <w:szCs w:val="24"/>
              </w:rPr>
            </w:pPr>
            <w:r>
              <w:rPr>
                <w:sz w:val="24"/>
                <w:szCs w:val="24"/>
              </w:rPr>
              <w:t>Consultative</w:t>
            </w:r>
            <w:r w:rsidR="0085403F" w:rsidRPr="00EF7825">
              <w:rPr>
                <w:sz w:val="24"/>
                <w:szCs w:val="24"/>
              </w:rPr>
              <w:t xml:space="preserve"> meetings</w:t>
            </w:r>
            <w:r w:rsidR="00E23CEB" w:rsidRPr="00EF7825">
              <w:rPr>
                <w:sz w:val="24"/>
                <w:szCs w:val="24"/>
              </w:rPr>
              <w:t xml:space="preserve"> with </w:t>
            </w:r>
            <w:r>
              <w:rPr>
                <w:sz w:val="24"/>
                <w:szCs w:val="24"/>
              </w:rPr>
              <w:t>DILG RO,</w:t>
            </w:r>
            <w:r w:rsidR="006D1A61">
              <w:rPr>
                <w:sz w:val="24"/>
                <w:szCs w:val="24"/>
              </w:rPr>
              <w:t xml:space="preserve"> M/CPDO</w:t>
            </w:r>
            <w:r>
              <w:rPr>
                <w:sz w:val="24"/>
                <w:szCs w:val="24"/>
              </w:rPr>
              <w:t xml:space="preserve"> M/CHO, M/CNO, and other stakeholders relevant to implementation  </w:t>
            </w:r>
          </w:p>
        </w:tc>
        <w:tc>
          <w:tcPr>
            <w:tcW w:w="1904" w:type="pct"/>
            <w:tcBorders>
              <w:top w:val="single" w:sz="4" w:space="0" w:color="auto"/>
              <w:left w:val="single" w:sz="4" w:space="0" w:color="auto"/>
              <w:bottom w:val="single" w:sz="4" w:space="0" w:color="auto"/>
              <w:right w:val="single" w:sz="4" w:space="0" w:color="auto"/>
            </w:tcBorders>
          </w:tcPr>
          <w:p w14:paraId="0E0ACA61" w14:textId="20268565" w:rsidR="0085403F" w:rsidRPr="00EF7825" w:rsidRDefault="00E23CEB" w:rsidP="00FD215E">
            <w:pPr>
              <w:jc w:val="both"/>
              <w:rPr>
                <w:sz w:val="24"/>
                <w:szCs w:val="24"/>
              </w:rPr>
            </w:pPr>
            <w:r w:rsidRPr="00EF7825">
              <w:rPr>
                <w:sz w:val="24"/>
                <w:szCs w:val="24"/>
              </w:rPr>
              <w:t>January 2020</w:t>
            </w:r>
          </w:p>
        </w:tc>
      </w:tr>
      <w:tr w:rsidR="00BF6C47" w:rsidRPr="00EF7825" w14:paraId="0522AFB9" w14:textId="77777777" w:rsidTr="004C0E89">
        <w:trPr>
          <w:trHeight w:val="787"/>
        </w:trPr>
        <w:tc>
          <w:tcPr>
            <w:tcW w:w="253" w:type="pct"/>
            <w:tcBorders>
              <w:top w:val="single" w:sz="4" w:space="0" w:color="auto"/>
              <w:left w:val="single" w:sz="4" w:space="0" w:color="auto"/>
              <w:bottom w:val="single" w:sz="4" w:space="0" w:color="auto"/>
              <w:right w:val="single" w:sz="4" w:space="0" w:color="auto"/>
            </w:tcBorders>
            <w:vAlign w:val="center"/>
            <w:hideMark/>
          </w:tcPr>
          <w:p w14:paraId="325626BD" w14:textId="77777777" w:rsidR="00BF6C47" w:rsidRPr="00EF7825" w:rsidRDefault="00BF6C47" w:rsidP="00BF6C47">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2E18FFBF" w14:textId="751C5B6E" w:rsidR="00BF6C47" w:rsidRPr="00EF7825" w:rsidRDefault="00BF6C47" w:rsidP="00BF6C47">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1018091F" w14:textId="13D9D0D2" w:rsidR="00BF6C47" w:rsidRPr="00EF7825" w:rsidRDefault="00BF6C47" w:rsidP="00BF6C47">
            <w:pPr>
              <w:jc w:val="both"/>
              <w:rPr>
                <w:sz w:val="24"/>
                <w:szCs w:val="24"/>
              </w:rPr>
            </w:pPr>
            <w:r w:rsidRPr="00EF7825">
              <w:rPr>
                <w:sz w:val="24"/>
                <w:szCs w:val="24"/>
              </w:rPr>
              <w:t>January 2020</w:t>
            </w:r>
          </w:p>
        </w:tc>
      </w:tr>
      <w:tr w:rsidR="0085403F" w:rsidRPr="00EF7825" w14:paraId="43F8098F" w14:textId="77777777" w:rsidTr="004C0E89">
        <w:trPr>
          <w:trHeight w:val="271"/>
        </w:trPr>
        <w:tc>
          <w:tcPr>
            <w:tcW w:w="253" w:type="pct"/>
            <w:tcBorders>
              <w:top w:val="single" w:sz="4" w:space="0" w:color="auto"/>
              <w:left w:val="single" w:sz="4" w:space="0" w:color="auto"/>
              <w:bottom w:val="single" w:sz="4" w:space="0" w:color="auto"/>
              <w:right w:val="single" w:sz="4" w:space="0" w:color="auto"/>
            </w:tcBorders>
            <w:vAlign w:val="center"/>
            <w:hideMark/>
          </w:tcPr>
          <w:p w14:paraId="1EBC0E4C" w14:textId="77777777" w:rsidR="0085403F" w:rsidRPr="00EF7825" w:rsidRDefault="0085403F" w:rsidP="00FD215E">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2F7D3507" w14:textId="0CABBCDD" w:rsidR="0085403F" w:rsidRPr="00EF7825" w:rsidRDefault="00616B82" w:rsidP="00FD215E">
            <w:pPr>
              <w:jc w:val="both"/>
              <w:rPr>
                <w:rFonts w:cstheme="minorHAnsi"/>
                <w:sz w:val="24"/>
                <w:szCs w:val="24"/>
              </w:rPr>
            </w:pPr>
            <w:r>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716828F4" w14:textId="3CF65CE5" w:rsidR="0085403F" w:rsidRPr="00EF7825" w:rsidRDefault="00E23CEB" w:rsidP="00FD215E">
            <w:pPr>
              <w:jc w:val="both"/>
              <w:rPr>
                <w:sz w:val="24"/>
                <w:szCs w:val="24"/>
              </w:rPr>
            </w:pPr>
            <w:r w:rsidRPr="00EF7825">
              <w:rPr>
                <w:sz w:val="24"/>
                <w:szCs w:val="24"/>
              </w:rPr>
              <w:t>February 2020</w:t>
            </w:r>
          </w:p>
        </w:tc>
      </w:tr>
      <w:tr w:rsidR="00616B82" w:rsidRPr="00EF7825" w14:paraId="72002FF7" w14:textId="77777777" w:rsidTr="004C0E89">
        <w:trPr>
          <w:trHeight w:val="271"/>
        </w:trPr>
        <w:tc>
          <w:tcPr>
            <w:tcW w:w="253" w:type="pct"/>
            <w:tcBorders>
              <w:top w:val="single" w:sz="4" w:space="0" w:color="auto"/>
              <w:left w:val="single" w:sz="4" w:space="0" w:color="auto"/>
              <w:bottom w:val="single" w:sz="4" w:space="0" w:color="auto"/>
              <w:right w:val="single" w:sz="4" w:space="0" w:color="auto"/>
            </w:tcBorders>
            <w:vAlign w:val="center"/>
          </w:tcPr>
          <w:p w14:paraId="1D93829A" w14:textId="77777777" w:rsidR="00616B82" w:rsidRPr="00EF7825" w:rsidRDefault="00616B82" w:rsidP="00616B82">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3F0604A5" w14:textId="551835C9" w:rsidR="00616B82" w:rsidRPr="00EF7825" w:rsidRDefault="00616B82" w:rsidP="00616B82">
            <w:pPr>
              <w:jc w:val="both"/>
              <w:rPr>
                <w:rFonts w:cstheme="minorHAnsi"/>
                <w:sz w:val="24"/>
                <w:szCs w:val="24"/>
              </w:rPr>
            </w:pPr>
            <w:r w:rsidRPr="00EF7825">
              <w:rPr>
                <w:sz w:val="24"/>
                <w:szCs w:val="24"/>
              </w:rPr>
              <w:t>Conduct of trainings on water supply and management, and sanitation (WASH), integrated with food safety and nutrition concepts</w:t>
            </w:r>
          </w:p>
        </w:tc>
        <w:tc>
          <w:tcPr>
            <w:tcW w:w="1904" w:type="pct"/>
            <w:tcBorders>
              <w:top w:val="single" w:sz="4" w:space="0" w:color="auto"/>
              <w:left w:val="single" w:sz="4" w:space="0" w:color="auto"/>
              <w:bottom w:val="single" w:sz="4" w:space="0" w:color="auto"/>
              <w:right w:val="single" w:sz="4" w:space="0" w:color="auto"/>
            </w:tcBorders>
          </w:tcPr>
          <w:p w14:paraId="64ECF858" w14:textId="63E70B7B" w:rsidR="00616B82" w:rsidRPr="00EF7825" w:rsidRDefault="00616B82" w:rsidP="00616B82">
            <w:pPr>
              <w:jc w:val="both"/>
              <w:rPr>
                <w:sz w:val="24"/>
                <w:szCs w:val="24"/>
              </w:rPr>
            </w:pPr>
            <w:r w:rsidRPr="00EF7825">
              <w:rPr>
                <w:sz w:val="24"/>
                <w:szCs w:val="24"/>
              </w:rPr>
              <w:t>February to March 2020</w:t>
            </w:r>
          </w:p>
        </w:tc>
      </w:tr>
      <w:tr w:rsidR="00616B82" w:rsidRPr="00EF7825" w14:paraId="1C6F9C54" w14:textId="77777777" w:rsidTr="004C0E89">
        <w:trPr>
          <w:trHeight w:val="271"/>
        </w:trPr>
        <w:tc>
          <w:tcPr>
            <w:tcW w:w="253" w:type="pct"/>
            <w:tcBorders>
              <w:top w:val="single" w:sz="4" w:space="0" w:color="auto"/>
              <w:left w:val="single" w:sz="4" w:space="0" w:color="auto"/>
              <w:bottom w:val="single" w:sz="4" w:space="0" w:color="auto"/>
              <w:right w:val="single" w:sz="4" w:space="0" w:color="auto"/>
            </w:tcBorders>
            <w:vAlign w:val="center"/>
            <w:hideMark/>
          </w:tcPr>
          <w:p w14:paraId="0C3D1B6F" w14:textId="77777777" w:rsidR="00616B82" w:rsidRPr="00EF7825" w:rsidRDefault="00616B82" w:rsidP="00616B82">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1F5218D0" w14:textId="400CEE3D" w:rsidR="00616B82" w:rsidRPr="00EF7825" w:rsidRDefault="00616B82" w:rsidP="00616B82">
            <w:pPr>
              <w:jc w:val="both"/>
              <w:rPr>
                <w:sz w:val="24"/>
                <w:szCs w:val="24"/>
              </w:rPr>
            </w:pPr>
            <w:r w:rsidRPr="005D0DC6">
              <w:rPr>
                <w:rFonts w:cstheme="minorHAnsi"/>
                <w:sz w:val="24"/>
                <w:szCs w:val="24"/>
              </w:rPr>
              <w:t>First six months evaluation of results and continued monitoring and adjustments to ensure</w:t>
            </w:r>
            <w:r>
              <w:rPr>
                <w:rFonts w:cstheme="minorHAnsi"/>
                <w:sz w:val="24"/>
                <w:szCs w:val="24"/>
              </w:rPr>
              <w:t xml:space="preserve"> expected </w:t>
            </w:r>
            <w:r w:rsidRPr="005D0DC6">
              <w:rPr>
                <w:rFonts w:cstheme="minorHAnsi"/>
                <w:sz w:val="24"/>
                <w:szCs w:val="24"/>
              </w:rPr>
              <w:t>outcomes</w:t>
            </w:r>
          </w:p>
        </w:tc>
        <w:tc>
          <w:tcPr>
            <w:tcW w:w="1904" w:type="pct"/>
            <w:tcBorders>
              <w:top w:val="single" w:sz="4" w:space="0" w:color="auto"/>
              <w:left w:val="single" w:sz="4" w:space="0" w:color="auto"/>
              <w:bottom w:val="single" w:sz="4" w:space="0" w:color="auto"/>
              <w:right w:val="single" w:sz="4" w:space="0" w:color="auto"/>
            </w:tcBorders>
          </w:tcPr>
          <w:p w14:paraId="2B8EB2D7" w14:textId="61422F5A" w:rsidR="00616B82" w:rsidRPr="00EF7825" w:rsidRDefault="00616B82" w:rsidP="00616B82">
            <w:pPr>
              <w:jc w:val="both"/>
              <w:rPr>
                <w:sz w:val="24"/>
                <w:szCs w:val="24"/>
              </w:rPr>
            </w:pPr>
            <w:r>
              <w:rPr>
                <w:sz w:val="24"/>
                <w:szCs w:val="24"/>
              </w:rPr>
              <w:t>August</w:t>
            </w:r>
            <w:r w:rsidRPr="00EF7825">
              <w:rPr>
                <w:sz w:val="24"/>
                <w:szCs w:val="24"/>
              </w:rPr>
              <w:t xml:space="preserve"> 2020</w:t>
            </w:r>
          </w:p>
        </w:tc>
      </w:tr>
    </w:tbl>
    <w:p w14:paraId="3C114AB6" w14:textId="77777777" w:rsidR="001D5A46" w:rsidRPr="00EF7825" w:rsidRDefault="001D5A46" w:rsidP="00FD215E">
      <w:pPr>
        <w:pStyle w:val="NoSpacing"/>
        <w:jc w:val="both"/>
        <w:rPr>
          <w:sz w:val="24"/>
          <w:szCs w:val="24"/>
        </w:rPr>
      </w:pPr>
    </w:p>
    <w:p w14:paraId="7E6BFB82" w14:textId="0D0B7AAC" w:rsidR="001D5A46" w:rsidRPr="00EF7825" w:rsidRDefault="001D5A46" w:rsidP="003B1972">
      <w:pPr>
        <w:pStyle w:val="ListParagraph"/>
        <w:numPr>
          <w:ilvl w:val="0"/>
          <w:numId w:val="5"/>
        </w:numPr>
        <w:jc w:val="both"/>
        <w:rPr>
          <w:b/>
          <w:sz w:val="24"/>
          <w:szCs w:val="24"/>
        </w:rPr>
      </w:pPr>
      <w:r w:rsidRPr="00EF7825">
        <w:rPr>
          <w:b/>
          <w:sz w:val="24"/>
          <w:szCs w:val="24"/>
        </w:rPr>
        <w:t>Project Management and Organization</w:t>
      </w:r>
    </w:p>
    <w:p w14:paraId="04AF6EC0" w14:textId="56634573" w:rsidR="00E14828" w:rsidRDefault="004B21F1" w:rsidP="00E23CEB">
      <w:pPr>
        <w:jc w:val="both"/>
        <w:rPr>
          <w:sz w:val="24"/>
          <w:szCs w:val="24"/>
        </w:rPr>
      </w:pPr>
      <w:r w:rsidRPr="00EF7825">
        <w:rPr>
          <w:sz w:val="24"/>
          <w:szCs w:val="24"/>
        </w:rPr>
        <w:t xml:space="preserve">The project will be </w:t>
      </w:r>
      <w:r w:rsidR="00BB5EF3" w:rsidRPr="00EF7825">
        <w:rPr>
          <w:sz w:val="24"/>
          <w:szCs w:val="24"/>
        </w:rPr>
        <w:t xml:space="preserve">led </w:t>
      </w:r>
      <w:r w:rsidR="00E23CEB" w:rsidRPr="00EF7825">
        <w:rPr>
          <w:sz w:val="24"/>
          <w:szCs w:val="24"/>
        </w:rPr>
        <w:t>by the DILG</w:t>
      </w:r>
      <w:r w:rsidR="00217490" w:rsidRPr="00EF7825">
        <w:rPr>
          <w:sz w:val="24"/>
          <w:szCs w:val="24"/>
        </w:rPr>
        <w:t xml:space="preserve"> Regional</w:t>
      </w:r>
      <w:r w:rsidR="00E23CEB" w:rsidRPr="00EF7825">
        <w:rPr>
          <w:sz w:val="24"/>
          <w:szCs w:val="24"/>
        </w:rPr>
        <w:t xml:space="preserve"> Office. </w:t>
      </w:r>
      <w:r w:rsidRPr="00EF7825">
        <w:rPr>
          <w:sz w:val="24"/>
          <w:szCs w:val="24"/>
        </w:rPr>
        <w:t xml:space="preserve">The LGU will </w:t>
      </w:r>
      <w:r w:rsidR="00E23CEB" w:rsidRPr="00EF7825">
        <w:rPr>
          <w:sz w:val="24"/>
          <w:szCs w:val="24"/>
        </w:rPr>
        <w:t xml:space="preserve">provide additional </w:t>
      </w:r>
      <w:r w:rsidRPr="00EF7825">
        <w:rPr>
          <w:sz w:val="24"/>
          <w:szCs w:val="24"/>
        </w:rPr>
        <w:t>fund</w:t>
      </w:r>
      <w:r w:rsidR="00BB5EF3" w:rsidRPr="00EF7825">
        <w:rPr>
          <w:sz w:val="24"/>
          <w:szCs w:val="24"/>
        </w:rPr>
        <w:t>ing</w:t>
      </w:r>
      <w:r w:rsidR="00E23CEB" w:rsidRPr="00EF7825">
        <w:rPr>
          <w:sz w:val="24"/>
          <w:szCs w:val="24"/>
        </w:rPr>
        <w:t xml:space="preserve"> for the project.</w:t>
      </w:r>
      <w:r w:rsidRPr="00EF7825">
        <w:rPr>
          <w:sz w:val="24"/>
          <w:szCs w:val="24"/>
        </w:rPr>
        <w:t xml:space="preserve"> </w:t>
      </w:r>
      <w:bookmarkStart w:id="4" w:name="_Hlk6175720"/>
      <w:r w:rsidR="00616B82">
        <w:rPr>
          <w:sz w:val="24"/>
          <w:szCs w:val="24"/>
        </w:rPr>
        <w:t xml:space="preserve">The </w:t>
      </w:r>
      <w:r w:rsidR="00E23CEB" w:rsidRPr="00EF7825">
        <w:rPr>
          <w:sz w:val="24"/>
          <w:szCs w:val="24"/>
        </w:rPr>
        <w:t xml:space="preserve">Municipal/City Nutrition Office </w:t>
      </w:r>
      <w:r w:rsidR="00616B82">
        <w:rPr>
          <w:sz w:val="24"/>
          <w:szCs w:val="24"/>
        </w:rPr>
        <w:t>together with the</w:t>
      </w:r>
      <w:r w:rsidR="00616B82" w:rsidRPr="00EF7825">
        <w:rPr>
          <w:sz w:val="24"/>
          <w:szCs w:val="24"/>
        </w:rPr>
        <w:t xml:space="preserve"> </w:t>
      </w:r>
      <w:r w:rsidR="00616B82">
        <w:rPr>
          <w:sz w:val="24"/>
          <w:szCs w:val="24"/>
        </w:rPr>
        <w:t xml:space="preserve">Municipal/City Health Office </w:t>
      </w:r>
      <w:r w:rsidR="00E23CEB" w:rsidRPr="00EF7825">
        <w:rPr>
          <w:sz w:val="24"/>
          <w:szCs w:val="24"/>
        </w:rPr>
        <w:t>will take the lead in identifying the project areas and assist in project monitoring.</w:t>
      </w:r>
      <w:bookmarkEnd w:id="4"/>
      <w:r w:rsidR="00616B82">
        <w:rPr>
          <w:sz w:val="24"/>
          <w:szCs w:val="24"/>
        </w:rPr>
        <w:t xml:space="preserve"> P</w:t>
      </w:r>
      <w:r w:rsidR="00616B82" w:rsidRPr="00D41E8E">
        <w:rPr>
          <w:sz w:val="24"/>
          <w:szCs w:val="24"/>
        </w:rPr>
        <w:t>roject implementation status, issues</w:t>
      </w:r>
      <w:r w:rsidR="00616B82">
        <w:rPr>
          <w:sz w:val="24"/>
          <w:szCs w:val="24"/>
        </w:rPr>
        <w:t>,</w:t>
      </w:r>
      <w:r w:rsidR="00616B82" w:rsidRPr="00D41E8E">
        <w:rPr>
          <w:sz w:val="24"/>
          <w:szCs w:val="24"/>
        </w:rPr>
        <w:t xml:space="preserve"> and concerns will be discussed in the </w:t>
      </w:r>
      <w:r w:rsidR="00616B82">
        <w:rPr>
          <w:sz w:val="24"/>
          <w:szCs w:val="24"/>
        </w:rPr>
        <w:t>L</w:t>
      </w:r>
      <w:r w:rsidR="00616B82" w:rsidRPr="00D41E8E">
        <w:rPr>
          <w:sz w:val="24"/>
          <w:szCs w:val="24"/>
        </w:rPr>
        <w:t xml:space="preserve">ocal </w:t>
      </w:r>
      <w:r w:rsidR="00616B82">
        <w:rPr>
          <w:sz w:val="24"/>
          <w:szCs w:val="24"/>
        </w:rPr>
        <w:t>N</w:t>
      </w:r>
      <w:r w:rsidR="00616B82" w:rsidRPr="00D41E8E">
        <w:rPr>
          <w:sz w:val="24"/>
          <w:szCs w:val="24"/>
        </w:rPr>
        <w:t xml:space="preserve">utrition </w:t>
      </w:r>
      <w:r w:rsidR="00616B82">
        <w:rPr>
          <w:sz w:val="24"/>
          <w:szCs w:val="24"/>
        </w:rPr>
        <w:t>C</w:t>
      </w:r>
      <w:r w:rsidR="00616B82" w:rsidRPr="00D41E8E">
        <w:rPr>
          <w:sz w:val="24"/>
          <w:szCs w:val="24"/>
        </w:rPr>
        <w:t>ommittees for remedial actions</w:t>
      </w:r>
      <w:r w:rsidR="00616B82">
        <w:rPr>
          <w:sz w:val="24"/>
          <w:szCs w:val="24"/>
        </w:rPr>
        <w:t>.</w:t>
      </w:r>
      <w:r w:rsidR="00E14828">
        <w:rPr>
          <w:sz w:val="24"/>
          <w:szCs w:val="24"/>
        </w:rPr>
        <w:br w:type="page"/>
      </w:r>
    </w:p>
    <w:p w14:paraId="2D46BBE4" w14:textId="77777777" w:rsidR="001D5A46" w:rsidRPr="00EF7825" w:rsidRDefault="001D5A46" w:rsidP="003B1972">
      <w:pPr>
        <w:pStyle w:val="NoSpacing"/>
        <w:numPr>
          <w:ilvl w:val="0"/>
          <w:numId w:val="5"/>
        </w:numPr>
        <w:jc w:val="both"/>
        <w:rPr>
          <w:b/>
          <w:sz w:val="24"/>
          <w:szCs w:val="24"/>
        </w:rPr>
      </w:pPr>
      <w:r w:rsidRPr="00EF7825">
        <w:rPr>
          <w:b/>
          <w:sz w:val="24"/>
          <w:szCs w:val="24"/>
        </w:rPr>
        <w:lastRenderedPageBreak/>
        <w:t>Estimates of Budgetary Requirements</w:t>
      </w:r>
    </w:p>
    <w:p w14:paraId="0DA2DA32" w14:textId="77777777" w:rsidR="001D5A46" w:rsidRPr="00EF7825" w:rsidRDefault="001D5A46" w:rsidP="00FD215E">
      <w:pPr>
        <w:pStyle w:val="NoSpacing"/>
        <w:jc w:val="both"/>
        <w:rPr>
          <w:sz w:val="24"/>
          <w:szCs w:val="24"/>
        </w:rPr>
      </w:pPr>
    </w:p>
    <w:p w14:paraId="3B9964C4" w14:textId="77777777" w:rsidR="001D5A46" w:rsidRPr="00EF7825" w:rsidRDefault="001D5A46" w:rsidP="00FD215E">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06BB7A50" w14:textId="77777777" w:rsidR="001D5A46" w:rsidRPr="00EF7825" w:rsidRDefault="001D5A46" w:rsidP="00FD215E">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9"/>
        <w:gridCol w:w="1418"/>
        <w:gridCol w:w="1248"/>
        <w:gridCol w:w="1219"/>
        <w:gridCol w:w="1347"/>
        <w:gridCol w:w="1619"/>
      </w:tblGrid>
      <w:tr w:rsidR="001D5A46" w:rsidRPr="002C67B7" w14:paraId="492E4594" w14:textId="77777777" w:rsidTr="002C67B7">
        <w:trPr>
          <w:tblHeader/>
        </w:trPr>
        <w:tc>
          <w:tcPr>
            <w:tcW w:w="249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15010FF" w14:textId="77777777" w:rsidR="001D5A46" w:rsidRPr="002C67B7" w:rsidRDefault="001D5A46" w:rsidP="00FD215E">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7A900D8" w14:textId="04D183BB" w:rsidR="001D5A46" w:rsidRPr="002C67B7" w:rsidRDefault="001D5A46" w:rsidP="00FD215E">
            <w:pPr>
              <w:jc w:val="both"/>
              <w:rPr>
                <w:b/>
                <w:sz w:val="24"/>
                <w:szCs w:val="24"/>
              </w:rPr>
            </w:pPr>
            <w:r w:rsidRPr="002C67B7">
              <w:rPr>
                <w:b/>
                <w:sz w:val="24"/>
                <w:szCs w:val="24"/>
              </w:rPr>
              <w:t>Agency</w:t>
            </w:r>
            <w:r w:rsidR="00E23CEB" w:rsidRPr="002C67B7">
              <w:rPr>
                <w:b/>
                <w:sz w:val="24"/>
                <w:szCs w:val="24"/>
              </w:rPr>
              <w:t>/</w:t>
            </w:r>
            <w:proofErr w:type="spellStart"/>
            <w:r w:rsidR="00E23CEB" w:rsidRPr="002C67B7">
              <w:rPr>
                <w:b/>
                <w:sz w:val="24"/>
                <w:szCs w:val="24"/>
              </w:rPr>
              <w:t>ies</w:t>
            </w:r>
            <w:proofErr w:type="spellEnd"/>
            <w:r w:rsidR="00E23CEB" w:rsidRPr="002C67B7">
              <w:rPr>
                <w:b/>
                <w:sz w:val="24"/>
                <w:szCs w:val="24"/>
              </w:rPr>
              <w:t xml:space="preserve"> </w:t>
            </w:r>
            <w:r w:rsidRPr="002C67B7">
              <w:rPr>
                <w:b/>
                <w:sz w:val="24"/>
                <w:szCs w:val="24"/>
              </w:rPr>
              <w:t>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9924221" w14:textId="77777777" w:rsidR="001D5A46" w:rsidRPr="002C67B7" w:rsidRDefault="001D5A46" w:rsidP="00900980">
            <w:pPr>
              <w:jc w:val="center"/>
              <w:rPr>
                <w:b/>
                <w:sz w:val="24"/>
                <w:szCs w:val="24"/>
              </w:rPr>
            </w:pPr>
            <w:r w:rsidRPr="002C67B7">
              <w:rPr>
                <w:b/>
                <w:sz w:val="24"/>
                <w:szCs w:val="24"/>
              </w:rPr>
              <w:t>Budgetary Requirements</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AFF8F6E" w14:textId="77777777" w:rsidR="001D5A46" w:rsidRPr="002C67B7" w:rsidRDefault="001D5A46" w:rsidP="00FD215E">
            <w:pPr>
              <w:jc w:val="both"/>
              <w:rPr>
                <w:b/>
                <w:sz w:val="24"/>
                <w:szCs w:val="24"/>
              </w:rPr>
            </w:pPr>
            <w:r w:rsidRPr="002C67B7">
              <w:rPr>
                <w:b/>
                <w:sz w:val="24"/>
                <w:szCs w:val="24"/>
              </w:rPr>
              <w:t>Source of Funds</w:t>
            </w:r>
          </w:p>
        </w:tc>
      </w:tr>
      <w:tr w:rsidR="001D5A46" w:rsidRPr="00EF7825" w14:paraId="43115DAE" w14:textId="77777777" w:rsidTr="002C67B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017B5" w14:textId="77777777" w:rsidR="001D5A46" w:rsidRPr="00EF7825" w:rsidRDefault="001D5A46" w:rsidP="00FD215E">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4588" w14:textId="77777777" w:rsidR="001D5A46" w:rsidRPr="00EF7825" w:rsidRDefault="001D5A46" w:rsidP="00FD215E">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C1A56E2" w14:textId="77777777" w:rsidR="001D5A46" w:rsidRPr="002C67B7" w:rsidRDefault="001D5A46" w:rsidP="002C67B7">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9840C32" w14:textId="77777777" w:rsidR="001D5A46" w:rsidRPr="002C67B7" w:rsidRDefault="001D5A46" w:rsidP="002C67B7">
            <w:pPr>
              <w:jc w:val="center"/>
              <w:rPr>
                <w:b/>
                <w:sz w:val="24"/>
                <w:szCs w:val="24"/>
              </w:rPr>
            </w:pPr>
            <w:r w:rsidRPr="002C67B7">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9D4A9CF" w14:textId="77777777" w:rsidR="001D5A46" w:rsidRPr="002C67B7" w:rsidRDefault="001D5A46" w:rsidP="002C67B7">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6D9F" w14:textId="77777777" w:rsidR="001D5A46" w:rsidRPr="00EF7825" w:rsidRDefault="001D5A46" w:rsidP="00FD215E">
            <w:pPr>
              <w:jc w:val="both"/>
              <w:rPr>
                <w:sz w:val="24"/>
                <w:szCs w:val="24"/>
              </w:rPr>
            </w:pPr>
          </w:p>
        </w:tc>
      </w:tr>
      <w:tr w:rsidR="00616B82" w:rsidRPr="00EF7825" w14:paraId="70154A82" w14:textId="77777777" w:rsidTr="00616B82">
        <w:tc>
          <w:tcPr>
            <w:tcW w:w="2499" w:type="dxa"/>
            <w:tcBorders>
              <w:top w:val="single" w:sz="4" w:space="0" w:color="auto"/>
              <w:left w:val="single" w:sz="4" w:space="0" w:color="auto"/>
              <w:bottom w:val="single" w:sz="4" w:space="0" w:color="auto"/>
              <w:right w:val="single" w:sz="4" w:space="0" w:color="auto"/>
            </w:tcBorders>
          </w:tcPr>
          <w:p w14:paraId="0C43ABDD" w14:textId="3B6ABEA6" w:rsidR="00616B82" w:rsidRPr="00EF7825" w:rsidRDefault="00616B82" w:rsidP="00616B82">
            <w:pPr>
              <w:jc w:val="both"/>
              <w:rPr>
                <w:rFonts w:cstheme="minorHAnsi"/>
                <w:sz w:val="24"/>
                <w:szCs w:val="24"/>
              </w:rPr>
            </w:pPr>
            <w:r>
              <w:rPr>
                <w:sz w:val="24"/>
                <w:szCs w:val="24"/>
              </w:rPr>
              <w:t>Consultative</w:t>
            </w:r>
            <w:r w:rsidRPr="00EF7825">
              <w:rPr>
                <w:sz w:val="24"/>
                <w:szCs w:val="24"/>
              </w:rPr>
              <w:t xml:space="preserve"> meetings with </w:t>
            </w:r>
            <w:r>
              <w:rPr>
                <w:sz w:val="24"/>
                <w:szCs w:val="24"/>
              </w:rPr>
              <w:t xml:space="preserve">DILG RO, M/CHO, M/CNO, and other stakeholders relevant to implementation  </w:t>
            </w:r>
          </w:p>
        </w:tc>
        <w:tc>
          <w:tcPr>
            <w:tcW w:w="1388" w:type="dxa"/>
            <w:tcBorders>
              <w:top w:val="single" w:sz="4" w:space="0" w:color="auto"/>
              <w:left w:val="single" w:sz="4" w:space="0" w:color="auto"/>
              <w:bottom w:val="single" w:sz="4" w:space="0" w:color="auto"/>
              <w:right w:val="single" w:sz="4" w:space="0" w:color="auto"/>
            </w:tcBorders>
          </w:tcPr>
          <w:p w14:paraId="4CF2F444" w14:textId="77777777" w:rsidR="006D1A61" w:rsidRDefault="00616B82" w:rsidP="00616B82">
            <w:pPr>
              <w:jc w:val="both"/>
              <w:rPr>
                <w:sz w:val="24"/>
                <w:szCs w:val="24"/>
              </w:rPr>
            </w:pPr>
            <w:r w:rsidRPr="00EF7825">
              <w:rPr>
                <w:sz w:val="24"/>
                <w:szCs w:val="24"/>
              </w:rPr>
              <w:t xml:space="preserve">DILG RO, M/CPDO, </w:t>
            </w:r>
          </w:p>
          <w:p w14:paraId="31F06708" w14:textId="15533E9C" w:rsidR="006D1A61" w:rsidRDefault="006D1A61" w:rsidP="00616B82">
            <w:pPr>
              <w:jc w:val="both"/>
              <w:rPr>
                <w:sz w:val="24"/>
                <w:szCs w:val="24"/>
              </w:rPr>
            </w:pPr>
            <w:r>
              <w:rPr>
                <w:sz w:val="24"/>
                <w:szCs w:val="24"/>
              </w:rPr>
              <w:t>M/CHO</w:t>
            </w:r>
          </w:p>
          <w:p w14:paraId="1B24F3FC" w14:textId="1F91A840" w:rsidR="00616B82" w:rsidRPr="00EF7825" w:rsidRDefault="00616B82" w:rsidP="00616B82">
            <w:pPr>
              <w:jc w:val="both"/>
              <w:rPr>
                <w:sz w:val="24"/>
                <w:szCs w:val="24"/>
              </w:rPr>
            </w:pPr>
            <w:r w:rsidRPr="00EF7825">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73B0D4F3" w14:textId="77777777" w:rsidR="00616B82" w:rsidRPr="00EF7825" w:rsidRDefault="00616B82" w:rsidP="00616B82">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1E65647" w14:textId="77777777" w:rsidR="00616B82" w:rsidRPr="00EF7825" w:rsidRDefault="00616B82" w:rsidP="00616B82">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C88C020" w14:textId="77777777" w:rsidR="00616B82" w:rsidRPr="00EF7825" w:rsidRDefault="00616B82" w:rsidP="00616B82">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053F7FC5" w14:textId="77777777" w:rsidR="00616B82" w:rsidRPr="00EF7825" w:rsidRDefault="00616B82" w:rsidP="00616B82">
            <w:pPr>
              <w:jc w:val="both"/>
              <w:rPr>
                <w:sz w:val="24"/>
                <w:szCs w:val="24"/>
              </w:rPr>
            </w:pPr>
          </w:p>
        </w:tc>
      </w:tr>
      <w:tr w:rsidR="00616B82" w:rsidRPr="00EF7825" w14:paraId="55E4E6AC" w14:textId="77777777" w:rsidTr="00616B82">
        <w:tc>
          <w:tcPr>
            <w:tcW w:w="2499" w:type="dxa"/>
            <w:tcBorders>
              <w:top w:val="single" w:sz="4" w:space="0" w:color="auto"/>
              <w:left w:val="single" w:sz="4" w:space="0" w:color="auto"/>
              <w:bottom w:val="single" w:sz="4" w:space="0" w:color="auto"/>
              <w:right w:val="single" w:sz="4" w:space="0" w:color="auto"/>
            </w:tcBorders>
          </w:tcPr>
          <w:p w14:paraId="7BD841ED" w14:textId="49F38C0B" w:rsidR="00616B82" w:rsidRPr="00EF7825" w:rsidRDefault="00616B82" w:rsidP="00616B82">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43249300" w14:textId="0BBFBBEF" w:rsidR="00616B82" w:rsidRDefault="00616B82" w:rsidP="00616B82">
            <w:pPr>
              <w:jc w:val="both"/>
              <w:rPr>
                <w:sz w:val="24"/>
                <w:szCs w:val="24"/>
              </w:rPr>
            </w:pPr>
            <w:r>
              <w:rPr>
                <w:sz w:val="24"/>
                <w:szCs w:val="24"/>
              </w:rPr>
              <w:t>M/CHO</w:t>
            </w:r>
          </w:p>
          <w:p w14:paraId="32662619" w14:textId="658F3D03" w:rsidR="00616B82" w:rsidRPr="00EF7825" w:rsidRDefault="00616B82" w:rsidP="00616B82">
            <w:pPr>
              <w:jc w:val="both"/>
              <w:rPr>
                <w:sz w:val="24"/>
                <w:szCs w:val="24"/>
              </w:rPr>
            </w:pPr>
            <w:r w:rsidRPr="00EF7825">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13D05072" w14:textId="77777777" w:rsidR="00616B82" w:rsidRPr="00EF7825" w:rsidRDefault="00616B82" w:rsidP="00616B82">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9AAE434" w14:textId="77777777" w:rsidR="00616B82" w:rsidRPr="00EF7825" w:rsidRDefault="00616B82" w:rsidP="00616B82">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C0180F8" w14:textId="77777777" w:rsidR="00616B82" w:rsidRPr="00EF7825" w:rsidRDefault="00616B82" w:rsidP="00616B82">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10BDA162" w14:textId="77777777" w:rsidR="00616B82" w:rsidRPr="00EF7825" w:rsidRDefault="00616B82" w:rsidP="00616B82">
            <w:pPr>
              <w:jc w:val="both"/>
              <w:rPr>
                <w:sz w:val="24"/>
                <w:szCs w:val="24"/>
              </w:rPr>
            </w:pPr>
          </w:p>
        </w:tc>
      </w:tr>
      <w:tr w:rsidR="00616B82" w:rsidRPr="00EF7825" w14:paraId="12402C48" w14:textId="77777777" w:rsidTr="00616B82">
        <w:tc>
          <w:tcPr>
            <w:tcW w:w="2499" w:type="dxa"/>
            <w:tcBorders>
              <w:top w:val="single" w:sz="4" w:space="0" w:color="auto"/>
              <w:left w:val="single" w:sz="4" w:space="0" w:color="auto"/>
              <w:bottom w:val="single" w:sz="4" w:space="0" w:color="auto"/>
              <w:right w:val="single" w:sz="4" w:space="0" w:color="auto"/>
            </w:tcBorders>
          </w:tcPr>
          <w:p w14:paraId="4972258E" w14:textId="67C63F16" w:rsidR="00616B82" w:rsidRPr="00EF7825" w:rsidRDefault="00616B82" w:rsidP="00616B82">
            <w:pPr>
              <w:jc w:val="both"/>
              <w:rPr>
                <w:rFonts w:cstheme="minorHAnsi"/>
                <w:sz w:val="24"/>
                <w:szCs w:val="24"/>
              </w:rPr>
            </w:pPr>
            <w:r>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3B17A6F5" w14:textId="5C4123AD" w:rsidR="00616B82" w:rsidRPr="00EF7825" w:rsidRDefault="00616B82" w:rsidP="00616B82">
            <w:pPr>
              <w:jc w:val="both"/>
              <w:rPr>
                <w:sz w:val="24"/>
                <w:szCs w:val="24"/>
              </w:rPr>
            </w:pPr>
            <w:r>
              <w:rPr>
                <w:sz w:val="24"/>
                <w:szCs w:val="24"/>
              </w:rPr>
              <w:t>DILG RO</w:t>
            </w:r>
          </w:p>
        </w:tc>
        <w:tc>
          <w:tcPr>
            <w:tcW w:w="1255" w:type="dxa"/>
            <w:tcBorders>
              <w:top w:val="single" w:sz="4" w:space="0" w:color="auto"/>
              <w:left w:val="single" w:sz="4" w:space="0" w:color="auto"/>
              <w:bottom w:val="single" w:sz="4" w:space="0" w:color="auto"/>
              <w:right w:val="single" w:sz="4" w:space="0" w:color="auto"/>
            </w:tcBorders>
          </w:tcPr>
          <w:p w14:paraId="156CCDD6" w14:textId="77777777" w:rsidR="00616B82" w:rsidRPr="00EF7825" w:rsidRDefault="00616B82" w:rsidP="00616B82">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A215380" w14:textId="77777777" w:rsidR="00616B82" w:rsidRPr="00EF7825" w:rsidRDefault="00616B82" w:rsidP="00616B82">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3B8D174A" w14:textId="77777777" w:rsidR="00616B82" w:rsidRPr="00EF7825" w:rsidRDefault="00616B82" w:rsidP="00616B82">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2EC337CB" w14:textId="77777777" w:rsidR="00616B82" w:rsidRPr="00EF7825" w:rsidRDefault="00616B82" w:rsidP="00616B82">
            <w:pPr>
              <w:jc w:val="both"/>
              <w:rPr>
                <w:sz w:val="24"/>
                <w:szCs w:val="24"/>
              </w:rPr>
            </w:pPr>
          </w:p>
        </w:tc>
      </w:tr>
      <w:tr w:rsidR="00616B82" w:rsidRPr="00EF7825" w14:paraId="0BD805C1" w14:textId="77777777" w:rsidTr="00616B82">
        <w:tc>
          <w:tcPr>
            <w:tcW w:w="2499" w:type="dxa"/>
            <w:tcBorders>
              <w:top w:val="single" w:sz="4" w:space="0" w:color="auto"/>
              <w:left w:val="single" w:sz="4" w:space="0" w:color="auto"/>
              <w:bottom w:val="single" w:sz="4" w:space="0" w:color="auto"/>
              <w:right w:val="single" w:sz="4" w:space="0" w:color="auto"/>
            </w:tcBorders>
          </w:tcPr>
          <w:p w14:paraId="42EF8F36" w14:textId="30A982E9" w:rsidR="00616B82" w:rsidRPr="00EF7825" w:rsidRDefault="00616B82" w:rsidP="00616B82">
            <w:pPr>
              <w:jc w:val="both"/>
              <w:rPr>
                <w:sz w:val="24"/>
                <w:szCs w:val="24"/>
              </w:rPr>
            </w:pPr>
            <w:r w:rsidRPr="00EF7825">
              <w:rPr>
                <w:sz w:val="24"/>
                <w:szCs w:val="24"/>
              </w:rPr>
              <w:t>Conduct of trainings on water supply and management, and sanitation (WASH), integrated with food safety and nutrition concepts</w:t>
            </w:r>
          </w:p>
        </w:tc>
        <w:tc>
          <w:tcPr>
            <w:tcW w:w="1388" w:type="dxa"/>
            <w:tcBorders>
              <w:top w:val="single" w:sz="4" w:space="0" w:color="auto"/>
              <w:left w:val="single" w:sz="4" w:space="0" w:color="auto"/>
              <w:bottom w:val="single" w:sz="4" w:space="0" w:color="auto"/>
              <w:right w:val="single" w:sz="4" w:space="0" w:color="auto"/>
            </w:tcBorders>
          </w:tcPr>
          <w:p w14:paraId="54B63574" w14:textId="77777777" w:rsidR="00616B82" w:rsidRDefault="00616B82" w:rsidP="00616B82">
            <w:pPr>
              <w:jc w:val="both"/>
              <w:rPr>
                <w:sz w:val="24"/>
                <w:szCs w:val="24"/>
              </w:rPr>
            </w:pPr>
            <w:r>
              <w:rPr>
                <w:sz w:val="24"/>
                <w:szCs w:val="24"/>
              </w:rPr>
              <w:t>M/CHO</w:t>
            </w:r>
          </w:p>
          <w:p w14:paraId="7B55E846" w14:textId="196D385B" w:rsidR="00616B82" w:rsidRPr="00EF7825" w:rsidRDefault="00616B82" w:rsidP="00616B82">
            <w:pPr>
              <w:jc w:val="both"/>
              <w:rPr>
                <w:sz w:val="24"/>
                <w:szCs w:val="24"/>
              </w:rPr>
            </w:pPr>
            <w:r>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29BCC795" w14:textId="77777777" w:rsidR="00616B82" w:rsidRPr="00EF7825" w:rsidRDefault="00616B82" w:rsidP="00616B82">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A41663C" w14:textId="77777777" w:rsidR="00616B82" w:rsidRPr="00EF7825" w:rsidRDefault="00616B82" w:rsidP="00616B82">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49FBF419" w14:textId="77777777" w:rsidR="00616B82" w:rsidRPr="00EF7825" w:rsidRDefault="00616B82" w:rsidP="00616B82">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61D036ED" w14:textId="77777777" w:rsidR="00616B82" w:rsidRPr="00EF7825" w:rsidRDefault="00616B82" w:rsidP="00616B82">
            <w:pPr>
              <w:jc w:val="both"/>
              <w:rPr>
                <w:sz w:val="24"/>
                <w:szCs w:val="24"/>
              </w:rPr>
            </w:pPr>
          </w:p>
        </w:tc>
      </w:tr>
      <w:tr w:rsidR="00616B82" w:rsidRPr="00EF7825" w14:paraId="4A6C6505" w14:textId="77777777" w:rsidTr="00616B82">
        <w:tc>
          <w:tcPr>
            <w:tcW w:w="2499" w:type="dxa"/>
            <w:tcBorders>
              <w:top w:val="single" w:sz="4" w:space="0" w:color="auto"/>
              <w:left w:val="single" w:sz="4" w:space="0" w:color="auto"/>
              <w:bottom w:val="single" w:sz="4" w:space="0" w:color="auto"/>
              <w:right w:val="single" w:sz="4" w:space="0" w:color="auto"/>
            </w:tcBorders>
          </w:tcPr>
          <w:p w14:paraId="796186EA" w14:textId="6880854A" w:rsidR="00616B82" w:rsidRPr="00EF7825" w:rsidRDefault="00616B82" w:rsidP="00616B82">
            <w:pPr>
              <w:jc w:val="both"/>
              <w:rPr>
                <w:sz w:val="24"/>
                <w:szCs w:val="24"/>
              </w:rPr>
            </w:pPr>
            <w:r w:rsidRPr="005D0DC6">
              <w:rPr>
                <w:rFonts w:cstheme="minorHAnsi"/>
                <w:sz w:val="24"/>
                <w:szCs w:val="24"/>
              </w:rPr>
              <w:t>First six months evaluation of results and continued monitoring and adjustments to ensure</w:t>
            </w:r>
            <w:r>
              <w:rPr>
                <w:rFonts w:cstheme="minorHAnsi"/>
                <w:sz w:val="24"/>
                <w:szCs w:val="24"/>
              </w:rPr>
              <w:t xml:space="preserve"> expected </w:t>
            </w:r>
            <w:r w:rsidRPr="005D0DC6">
              <w:rPr>
                <w:rFonts w:cstheme="minorHAnsi"/>
                <w:sz w:val="24"/>
                <w:szCs w:val="24"/>
              </w:rPr>
              <w:t>outcomes</w:t>
            </w:r>
          </w:p>
        </w:tc>
        <w:tc>
          <w:tcPr>
            <w:tcW w:w="1388" w:type="dxa"/>
            <w:tcBorders>
              <w:top w:val="single" w:sz="4" w:space="0" w:color="auto"/>
              <w:left w:val="single" w:sz="4" w:space="0" w:color="auto"/>
              <w:bottom w:val="single" w:sz="4" w:space="0" w:color="auto"/>
              <w:right w:val="single" w:sz="4" w:space="0" w:color="auto"/>
            </w:tcBorders>
          </w:tcPr>
          <w:p w14:paraId="7887155A" w14:textId="77777777" w:rsidR="00616B82" w:rsidRDefault="00616B82" w:rsidP="00616B82">
            <w:pPr>
              <w:jc w:val="both"/>
              <w:rPr>
                <w:sz w:val="24"/>
                <w:szCs w:val="24"/>
              </w:rPr>
            </w:pPr>
            <w:r>
              <w:rPr>
                <w:sz w:val="24"/>
                <w:szCs w:val="24"/>
              </w:rPr>
              <w:t>M/CPDO</w:t>
            </w:r>
          </w:p>
          <w:p w14:paraId="6A8D294D" w14:textId="7A3C47B4" w:rsidR="00616B82" w:rsidRDefault="00616B82" w:rsidP="00616B82">
            <w:pPr>
              <w:jc w:val="both"/>
              <w:rPr>
                <w:sz w:val="24"/>
                <w:szCs w:val="24"/>
              </w:rPr>
            </w:pPr>
            <w:r w:rsidRPr="00EF7825">
              <w:rPr>
                <w:sz w:val="24"/>
                <w:szCs w:val="24"/>
              </w:rPr>
              <w:t xml:space="preserve">DILG RO </w:t>
            </w:r>
          </w:p>
          <w:p w14:paraId="0C26FEF5" w14:textId="5A975247" w:rsidR="00616B82" w:rsidRDefault="00616B82" w:rsidP="00616B82">
            <w:pPr>
              <w:jc w:val="both"/>
              <w:rPr>
                <w:sz w:val="24"/>
                <w:szCs w:val="24"/>
              </w:rPr>
            </w:pPr>
            <w:r>
              <w:rPr>
                <w:sz w:val="24"/>
                <w:szCs w:val="24"/>
              </w:rPr>
              <w:t>M/CHO</w:t>
            </w:r>
          </w:p>
          <w:p w14:paraId="2D81BBFD" w14:textId="44765EFE" w:rsidR="00616B82" w:rsidRPr="00EF7825" w:rsidRDefault="00616B82" w:rsidP="00616B82">
            <w:pPr>
              <w:jc w:val="both"/>
              <w:rPr>
                <w:sz w:val="24"/>
                <w:szCs w:val="24"/>
              </w:rPr>
            </w:pPr>
            <w:r w:rsidRPr="00EF7825">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6515B1D9" w14:textId="77777777" w:rsidR="00616B82" w:rsidRPr="00EF7825" w:rsidRDefault="00616B82" w:rsidP="00616B82">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C54C2FA" w14:textId="77777777" w:rsidR="00616B82" w:rsidRPr="00EF7825" w:rsidRDefault="00616B82" w:rsidP="00616B82">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2AC8AEF0" w14:textId="77777777" w:rsidR="00616B82" w:rsidRPr="00EF7825" w:rsidRDefault="00616B82" w:rsidP="00616B82">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6FEBF6EA" w14:textId="77777777" w:rsidR="00616B82" w:rsidRPr="00EF7825" w:rsidRDefault="00616B82" w:rsidP="00616B82">
            <w:pPr>
              <w:jc w:val="both"/>
              <w:rPr>
                <w:sz w:val="24"/>
                <w:szCs w:val="24"/>
              </w:rPr>
            </w:pPr>
          </w:p>
        </w:tc>
      </w:tr>
      <w:bookmarkEnd w:id="0"/>
      <w:bookmarkEnd w:id="1"/>
    </w:tbl>
    <w:p w14:paraId="03CD5A45" w14:textId="12B547CB" w:rsidR="00256451" w:rsidRPr="00EF7825" w:rsidRDefault="00256451" w:rsidP="00CF6C4C">
      <w:pPr>
        <w:jc w:val="both"/>
        <w:rPr>
          <w:b/>
          <w:sz w:val="24"/>
          <w:szCs w:val="24"/>
        </w:rPr>
      </w:pPr>
    </w:p>
    <w:sectPr w:rsidR="00256451" w:rsidRPr="00EF7825" w:rsidSect="004F097B">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25AE2" w14:textId="77777777" w:rsidR="00132F8D" w:rsidRDefault="00132F8D" w:rsidP="00936B49">
      <w:pPr>
        <w:spacing w:after="0" w:line="240" w:lineRule="auto"/>
      </w:pPr>
      <w:r>
        <w:separator/>
      </w:r>
    </w:p>
  </w:endnote>
  <w:endnote w:type="continuationSeparator" w:id="0">
    <w:p w14:paraId="644A568C" w14:textId="77777777" w:rsidR="00132F8D" w:rsidRDefault="00132F8D" w:rsidP="0093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9678047"/>
      <w:docPartObj>
        <w:docPartGallery w:val="Page Numbers (Bottom of Page)"/>
        <w:docPartUnique/>
      </w:docPartObj>
    </w:sdtPr>
    <w:sdtEndPr>
      <w:rPr>
        <w:noProof/>
      </w:rPr>
    </w:sdtEndPr>
    <w:sdtContent>
      <w:p w14:paraId="3DBE30AE" w14:textId="77777777" w:rsidR="004F097B" w:rsidRDefault="004F097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45E5974" w14:textId="77777777" w:rsidR="004F097B" w:rsidRDefault="004F0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25662" w14:textId="77777777" w:rsidR="00132F8D" w:rsidRDefault="00132F8D" w:rsidP="00936B49">
      <w:pPr>
        <w:spacing w:after="0" w:line="240" w:lineRule="auto"/>
      </w:pPr>
      <w:r>
        <w:separator/>
      </w:r>
    </w:p>
  </w:footnote>
  <w:footnote w:type="continuationSeparator" w:id="0">
    <w:p w14:paraId="28875DC2" w14:textId="77777777" w:rsidR="00132F8D" w:rsidRDefault="00132F8D" w:rsidP="00936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20F6"/>
    <w:multiLevelType w:val="hybridMultilevel"/>
    <w:tmpl w:val="72F0C854"/>
    <w:lvl w:ilvl="0" w:tplc="CD2464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F1BA1"/>
    <w:multiLevelType w:val="hybridMultilevel"/>
    <w:tmpl w:val="0AD02798"/>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E75458"/>
    <w:multiLevelType w:val="hybridMultilevel"/>
    <w:tmpl w:val="6644A0AE"/>
    <w:lvl w:ilvl="0" w:tplc="33D043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67865"/>
    <w:multiLevelType w:val="hybridMultilevel"/>
    <w:tmpl w:val="266E9494"/>
    <w:lvl w:ilvl="0" w:tplc="691A7E6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17C6F"/>
    <w:multiLevelType w:val="hybridMultilevel"/>
    <w:tmpl w:val="F8A09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87E34"/>
    <w:multiLevelType w:val="hybridMultilevel"/>
    <w:tmpl w:val="FE1AB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5199C"/>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E41C5"/>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08156E"/>
    <w:multiLevelType w:val="hybridMultilevel"/>
    <w:tmpl w:val="60529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E41B5"/>
    <w:multiLevelType w:val="hybridMultilevel"/>
    <w:tmpl w:val="23A6E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D6180"/>
    <w:multiLevelType w:val="hybridMultilevel"/>
    <w:tmpl w:val="1BC26C72"/>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CD6F07"/>
    <w:multiLevelType w:val="hybridMultilevel"/>
    <w:tmpl w:val="8A463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824351"/>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394C40"/>
    <w:multiLevelType w:val="hybridMultilevel"/>
    <w:tmpl w:val="924041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B7149"/>
    <w:multiLevelType w:val="hybridMultilevel"/>
    <w:tmpl w:val="33EC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D061DF"/>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77B7D"/>
    <w:multiLevelType w:val="hybridMultilevel"/>
    <w:tmpl w:val="29B6B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935C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9B6C14"/>
    <w:multiLevelType w:val="hybridMultilevel"/>
    <w:tmpl w:val="AF8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E01939"/>
    <w:multiLevelType w:val="hybridMultilevel"/>
    <w:tmpl w:val="2EEC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24272"/>
    <w:multiLevelType w:val="hybridMultilevel"/>
    <w:tmpl w:val="BF687A9C"/>
    <w:lvl w:ilvl="0" w:tplc="29CAA5A8">
      <w:start w:val="4"/>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42D4B"/>
    <w:multiLevelType w:val="hybridMultilevel"/>
    <w:tmpl w:val="DAF6B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D0683D"/>
    <w:multiLevelType w:val="hybridMultilevel"/>
    <w:tmpl w:val="12C0B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B5D00"/>
    <w:multiLevelType w:val="hybridMultilevel"/>
    <w:tmpl w:val="BB96EB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227F29"/>
    <w:multiLevelType w:val="hybridMultilevel"/>
    <w:tmpl w:val="57D27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6B718C"/>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924E82"/>
    <w:multiLevelType w:val="hybridMultilevel"/>
    <w:tmpl w:val="4462D32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A1594"/>
    <w:multiLevelType w:val="hybridMultilevel"/>
    <w:tmpl w:val="524CB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26282D"/>
    <w:multiLevelType w:val="hybridMultilevel"/>
    <w:tmpl w:val="2156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84FF2"/>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A501E0"/>
    <w:multiLevelType w:val="hybridMultilevel"/>
    <w:tmpl w:val="B37E8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4966E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4B26B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435EB0"/>
    <w:multiLevelType w:val="hybridMultilevel"/>
    <w:tmpl w:val="AF8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22679"/>
    <w:multiLevelType w:val="hybridMultilevel"/>
    <w:tmpl w:val="3E444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F56F9B"/>
    <w:multiLevelType w:val="hybridMultilevel"/>
    <w:tmpl w:val="BF08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DA59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721313"/>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A1B27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BF113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986884"/>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E2070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0"/>
  </w:num>
  <w:num w:numId="3">
    <w:abstractNumId w:val="32"/>
  </w:num>
  <w:num w:numId="4">
    <w:abstractNumId w:val="41"/>
  </w:num>
  <w:num w:numId="5">
    <w:abstractNumId w:val="12"/>
  </w:num>
  <w:num w:numId="6">
    <w:abstractNumId w:val="25"/>
  </w:num>
  <w:num w:numId="7">
    <w:abstractNumId w:val="10"/>
  </w:num>
  <w:num w:numId="8">
    <w:abstractNumId w:val="31"/>
  </w:num>
  <w:num w:numId="9">
    <w:abstractNumId w:val="38"/>
  </w:num>
  <w:num w:numId="10">
    <w:abstractNumId w:val="17"/>
  </w:num>
  <w:num w:numId="11">
    <w:abstractNumId w:val="37"/>
  </w:num>
  <w:num w:numId="12">
    <w:abstractNumId w:val="39"/>
  </w:num>
  <w:num w:numId="13">
    <w:abstractNumId w:val="7"/>
  </w:num>
  <w:num w:numId="14">
    <w:abstractNumId w:val="29"/>
  </w:num>
  <w:num w:numId="15">
    <w:abstractNumId w:val="13"/>
  </w:num>
  <w:num w:numId="16">
    <w:abstractNumId w:val="2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6"/>
  </w:num>
  <w:num w:numId="20">
    <w:abstractNumId w:val="35"/>
  </w:num>
  <w:num w:numId="21">
    <w:abstractNumId w:val="27"/>
  </w:num>
  <w:num w:numId="22">
    <w:abstractNumId w:val="28"/>
  </w:num>
  <w:num w:numId="23">
    <w:abstractNumId w:val="21"/>
  </w:num>
  <w:num w:numId="24">
    <w:abstractNumId w:val="11"/>
  </w:num>
  <w:num w:numId="25">
    <w:abstractNumId w:val="2"/>
  </w:num>
  <w:num w:numId="26">
    <w:abstractNumId w:val="16"/>
  </w:num>
  <w:num w:numId="27">
    <w:abstractNumId w:val="30"/>
  </w:num>
  <w:num w:numId="28">
    <w:abstractNumId w:val="22"/>
  </w:num>
  <w:num w:numId="29">
    <w:abstractNumId w:val="3"/>
  </w:num>
  <w:num w:numId="30">
    <w:abstractNumId w:val="0"/>
  </w:num>
  <w:num w:numId="31">
    <w:abstractNumId w:val="5"/>
  </w:num>
  <w:num w:numId="32">
    <w:abstractNumId w:val="8"/>
  </w:num>
  <w:num w:numId="33">
    <w:abstractNumId w:val="20"/>
  </w:num>
  <w:num w:numId="34">
    <w:abstractNumId w:val="33"/>
  </w:num>
  <w:num w:numId="35">
    <w:abstractNumId w:val="15"/>
  </w:num>
  <w:num w:numId="36">
    <w:abstractNumId w:val="34"/>
  </w:num>
  <w:num w:numId="37">
    <w:abstractNumId w:val="14"/>
  </w:num>
  <w:num w:numId="38">
    <w:abstractNumId w:val="4"/>
  </w:num>
  <w:num w:numId="39">
    <w:abstractNumId w:val="9"/>
  </w:num>
  <w:num w:numId="40">
    <w:abstractNumId w:val="24"/>
  </w:num>
  <w:num w:numId="41">
    <w:abstractNumId w:val="19"/>
  </w:num>
  <w:num w:numId="42">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273"/>
    <w:rsid w:val="000014D1"/>
    <w:rsid w:val="00001ECB"/>
    <w:rsid w:val="00002E0F"/>
    <w:rsid w:val="00015294"/>
    <w:rsid w:val="00016E33"/>
    <w:rsid w:val="00020168"/>
    <w:rsid w:val="0002051E"/>
    <w:rsid w:val="00037193"/>
    <w:rsid w:val="000411CC"/>
    <w:rsid w:val="00043CA6"/>
    <w:rsid w:val="00052722"/>
    <w:rsid w:val="00057E60"/>
    <w:rsid w:val="00064D71"/>
    <w:rsid w:val="0007314C"/>
    <w:rsid w:val="00076FD8"/>
    <w:rsid w:val="00090C68"/>
    <w:rsid w:val="00092959"/>
    <w:rsid w:val="00096861"/>
    <w:rsid w:val="000B2454"/>
    <w:rsid w:val="000B2900"/>
    <w:rsid w:val="000C6645"/>
    <w:rsid w:val="000D1CDA"/>
    <w:rsid w:val="000D2186"/>
    <w:rsid w:val="000D3AA6"/>
    <w:rsid w:val="000E1F50"/>
    <w:rsid w:val="000E2331"/>
    <w:rsid w:val="000F2193"/>
    <w:rsid w:val="000F2687"/>
    <w:rsid w:val="000F46CA"/>
    <w:rsid w:val="00100BC2"/>
    <w:rsid w:val="00101A7F"/>
    <w:rsid w:val="00101F42"/>
    <w:rsid w:val="00121EAD"/>
    <w:rsid w:val="00122208"/>
    <w:rsid w:val="00132D73"/>
    <w:rsid w:val="00132F8D"/>
    <w:rsid w:val="00145213"/>
    <w:rsid w:val="001500FC"/>
    <w:rsid w:val="001607E5"/>
    <w:rsid w:val="00161772"/>
    <w:rsid w:val="00165564"/>
    <w:rsid w:val="0017017D"/>
    <w:rsid w:val="001726AB"/>
    <w:rsid w:val="00174797"/>
    <w:rsid w:val="00175425"/>
    <w:rsid w:val="001767CA"/>
    <w:rsid w:val="00176FA0"/>
    <w:rsid w:val="00181CD6"/>
    <w:rsid w:val="00183725"/>
    <w:rsid w:val="00185B45"/>
    <w:rsid w:val="00194998"/>
    <w:rsid w:val="001A06D0"/>
    <w:rsid w:val="001A1C13"/>
    <w:rsid w:val="001A20A9"/>
    <w:rsid w:val="001A2CD9"/>
    <w:rsid w:val="001A3FB7"/>
    <w:rsid w:val="001A42E3"/>
    <w:rsid w:val="001A4782"/>
    <w:rsid w:val="001B00A4"/>
    <w:rsid w:val="001B22B0"/>
    <w:rsid w:val="001B557F"/>
    <w:rsid w:val="001D5A46"/>
    <w:rsid w:val="001E421F"/>
    <w:rsid w:val="001F7BFD"/>
    <w:rsid w:val="00202E4F"/>
    <w:rsid w:val="002041AE"/>
    <w:rsid w:val="002142CF"/>
    <w:rsid w:val="00217490"/>
    <w:rsid w:val="00220B75"/>
    <w:rsid w:val="00224586"/>
    <w:rsid w:val="00231546"/>
    <w:rsid w:val="00241874"/>
    <w:rsid w:val="0024586F"/>
    <w:rsid w:val="00245BB4"/>
    <w:rsid w:val="00246C8F"/>
    <w:rsid w:val="00256451"/>
    <w:rsid w:val="0026379D"/>
    <w:rsid w:val="00263F18"/>
    <w:rsid w:val="00267206"/>
    <w:rsid w:val="002767FE"/>
    <w:rsid w:val="00277A3F"/>
    <w:rsid w:val="00280961"/>
    <w:rsid w:val="0028448C"/>
    <w:rsid w:val="00294705"/>
    <w:rsid w:val="0029492D"/>
    <w:rsid w:val="0029698B"/>
    <w:rsid w:val="00297306"/>
    <w:rsid w:val="002A32C0"/>
    <w:rsid w:val="002C4524"/>
    <w:rsid w:val="002C67B7"/>
    <w:rsid w:val="002F3BA1"/>
    <w:rsid w:val="002F7E8B"/>
    <w:rsid w:val="00303239"/>
    <w:rsid w:val="003055FF"/>
    <w:rsid w:val="00307C7B"/>
    <w:rsid w:val="00321E4A"/>
    <w:rsid w:val="00324CD9"/>
    <w:rsid w:val="003359BF"/>
    <w:rsid w:val="00335AEA"/>
    <w:rsid w:val="00336538"/>
    <w:rsid w:val="0033708A"/>
    <w:rsid w:val="00340B08"/>
    <w:rsid w:val="003548AC"/>
    <w:rsid w:val="0035770E"/>
    <w:rsid w:val="00360569"/>
    <w:rsid w:val="00370296"/>
    <w:rsid w:val="00374F07"/>
    <w:rsid w:val="00382DCC"/>
    <w:rsid w:val="003834DB"/>
    <w:rsid w:val="0038788A"/>
    <w:rsid w:val="003910D7"/>
    <w:rsid w:val="0039219F"/>
    <w:rsid w:val="00397D33"/>
    <w:rsid w:val="003A1078"/>
    <w:rsid w:val="003A6519"/>
    <w:rsid w:val="003A71A1"/>
    <w:rsid w:val="003B1972"/>
    <w:rsid w:val="003B79CD"/>
    <w:rsid w:val="003C454E"/>
    <w:rsid w:val="003D4E41"/>
    <w:rsid w:val="003D6769"/>
    <w:rsid w:val="003E4273"/>
    <w:rsid w:val="003E7F92"/>
    <w:rsid w:val="003F4F51"/>
    <w:rsid w:val="004021CE"/>
    <w:rsid w:val="004134D0"/>
    <w:rsid w:val="004145FF"/>
    <w:rsid w:val="00416277"/>
    <w:rsid w:val="004243BE"/>
    <w:rsid w:val="00443707"/>
    <w:rsid w:val="00453C18"/>
    <w:rsid w:val="00453E1C"/>
    <w:rsid w:val="00457245"/>
    <w:rsid w:val="00467863"/>
    <w:rsid w:val="00474FDD"/>
    <w:rsid w:val="004753E5"/>
    <w:rsid w:val="0047797F"/>
    <w:rsid w:val="00480106"/>
    <w:rsid w:val="004844A0"/>
    <w:rsid w:val="004929B1"/>
    <w:rsid w:val="0049616A"/>
    <w:rsid w:val="0049759F"/>
    <w:rsid w:val="00497BD7"/>
    <w:rsid w:val="004A2741"/>
    <w:rsid w:val="004B2083"/>
    <w:rsid w:val="004B21F1"/>
    <w:rsid w:val="004B761B"/>
    <w:rsid w:val="004C0E89"/>
    <w:rsid w:val="004C4C70"/>
    <w:rsid w:val="004E2E24"/>
    <w:rsid w:val="004E59BB"/>
    <w:rsid w:val="004F097B"/>
    <w:rsid w:val="004F0991"/>
    <w:rsid w:val="004F111E"/>
    <w:rsid w:val="004F4493"/>
    <w:rsid w:val="00505A94"/>
    <w:rsid w:val="00517E94"/>
    <w:rsid w:val="00535741"/>
    <w:rsid w:val="00535F2E"/>
    <w:rsid w:val="00544397"/>
    <w:rsid w:val="00551D2C"/>
    <w:rsid w:val="00552DE3"/>
    <w:rsid w:val="005600D5"/>
    <w:rsid w:val="00560286"/>
    <w:rsid w:val="0056029E"/>
    <w:rsid w:val="005750C3"/>
    <w:rsid w:val="005818F1"/>
    <w:rsid w:val="00596D56"/>
    <w:rsid w:val="005A50F2"/>
    <w:rsid w:val="005A7ED8"/>
    <w:rsid w:val="005C4461"/>
    <w:rsid w:val="005D0361"/>
    <w:rsid w:val="005D0DC6"/>
    <w:rsid w:val="005D599A"/>
    <w:rsid w:val="005E63B5"/>
    <w:rsid w:val="005F661E"/>
    <w:rsid w:val="005F78B6"/>
    <w:rsid w:val="00600120"/>
    <w:rsid w:val="006035CF"/>
    <w:rsid w:val="006039A1"/>
    <w:rsid w:val="00605B2F"/>
    <w:rsid w:val="006148D7"/>
    <w:rsid w:val="00616B82"/>
    <w:rsid w:val="00617EC9"/>
    <w:rsid w:val="00624C44"/>
    <w:rsid w:val="006319EF"/>
    <w:rsid w:val="00632D26"/>
    <w:rsid w:val="0064181B"/>
    <w:rsid w:val="00643271"/>
    <w:rsid w:val="0066114D"/>
    <w:rsid w:val="0066250F"/>
    <w:rsid w:val="00667472"/>
    <w:rsid w:val="00667E1D"/>
    <w:rsid w:val="00670BBA"/>
    <w:rsid w:val="006718DC"/>
    <w:rsid w:val="00672FA8"/>
    <w:rsid w:val="0067356C"/>
    <w:rsid w:val="00681D00"/>
    <w:rsid w:val="0069384F"/>
    <w:rsid w:val="006B6A4A"/>
    <w:rsid w:val="006B7E66"/>
    <w:rsid w:val="006C6DA1"/>
    <w:rsid w:val="006D1A61"/>
    <w:rsid w:val="006D1F49"/>
    <w:rsid w:val="006D2886"/>
    <w:rsid w:val="006E3D4C"/>
    <w:rsid w:val="006E5AAD"/>
    <w:rsid w:val="006E7D33"/>
    <w:rsid w:val="006F40E8"/>
    <w:rsid w:val="006F6898"/>
    <w:rsid w:val="00711B50"/>
    <w:rsid w:val="00712EC4"/>
    <w:rsid w:val="0071746B"/>
    <w:rsid w:val="0072508D"/>
    <w:rsid w:val="00732B6C"/>
    <w:rsid w:val="00734ABA"/>
    <w:rsid w:val="00736BE6"/>
    <w:rsid w:val="00742A5A"/>
    <w:rsid w:val="00752918"/>
    <w:rsid w:val="00761E70"/>
    <w:rsid w:val="00763E2F"/>
    <w:rsid w:val="00766136"/>
    <w:rsid w:val="00771C5A"/>
    <w:rsid w:val="00774AE7"/>
    <w:rsid w:val="00785F66"/>
    <w:rsid w:val="007864C0"/>
    <w:rsid w:val="00791EC4"/>
    <w:rsid w:val="007A1296"/>
    <w:rsid w:val="007B0A4C"/>
    <w:rsid w:val="007B36BA"/>
    <w:rsid w:val="007C3024"/>
    <w:rsid w:val="007D1FBE"/>
    <w:rsid w:val="007D222D"/>
    <w:rsid w:val="007D6411"/>
    <w:rsid w:val="007D7B95"/>
    <w:rsid w:val="007E018A"/>
    <w:rsid w:val="007E2014"/>
    <w:rsid w:val="007E623B"/>
    <w:rsid w:val="007F1530"/>
    <w:rsid w:val="007F3B41"/>
    <w:rsid w:val="008106CD"/>
    <w:rsid w:val="00810813"/>
    <w:rsid w:val="00810DA1"/>
    <w:rsid w:val="0085110F"/>
    <w:rsid w:val="0085403F"/>
    <w:rsid w:val="00855056"/>
    <w:rsid w:val="0086465B"/>
    <w:rsid w:val="0087258C"/>
    <w:rsid w:val="00885B54"/>
    <w:rsid w:val="008A4F02"/>
    <w:rsid w:val="008B2F2B"/>
    <w:rsid w:val="008C2E85"/>
    <w:rsid w:val="008D1D65"/>
    <w:rsid w:val="008E48C6"/>
    <w:rsid w:val="008E787A"/>
    <w:rsid w:val="00900980"/>
    <w:rsid w:val="0091097E"/>
    <w:rsid w:val="00911891"/>
    <w:rsid w:val="00922171"/>
    <w:rsid w:val="00924DA7"/>
    <w:rsid w:val="00936B49"/>
    <w:rsid w:val="00936F20"/>
    <w:rsid w:val="009403DA"/>
    <w:rsid w:val="0094181C"/>
    <w:rsid w:val="00942089"/>
    <w:rsid w:val="009441ED"/>
    <w:rsid w:val="00945FCE"/>
    <w:rsid w:val="00964D9D"/>
    <w:rsid w:val="00971590"/>
    <w:rsid w:val="009761E6"/>
    <w:rsid w:val="00981615"/>
    <w:rsid w:val="009826FD"/>
    <w:rsid w:val="00982FFE"/>
    <w:rsid w:val="009840B0"/>
    <w:rsid w:val="0098559B"/>
    <w:rsid w:val="00993804"/>
    <w:rsid w:val="0099580F"/>
    <w:rsid w:val="009A4373"/>
    <w:rsid w:val="009B049A"/>
    <w:rsid w:val="009C5787"/>
    <w:rsid w:val="009D6EA7"/>
    <w:rsid w:val="009E0973"/>
    <w:rsid w:val="009E1426"/>
    <w:rsid w:val="009E3173"/>
    <w:rsid w:val="009E6B09"/>
    <w:rsid w:val="009E75DE"/>
    <w:rsid w:val="00A047C4"/>
    <w:rsid w:val="00A049BF"/>
    <w:rsid w:val="00A05AD9"/>
    <w:rsid w:val="00A11473"/>
    <w:rsid w:val="00A123DB"/>
    <w:rsid w:val="00A231D5"/>
    <w:rsid w:val="00A240B2"/>
    <w:rsid w:val="00A25B6F"/>
    <w:rsid w:val="00A27551"/>
    <w:rsid w:val="00A3118E"/>
    <w:rsid w:val="00A32973"/>
    <w:rsid w:val="00A32BF6"/>
    <w:rsid w:val="00A33971"/>
    <w:rsid w:val="00A33B7F"/>
    <w:rsid w:val="00A411BF"/>
    <w:rsid w:val="00A52338"/>
    <w:rsid w:val="00A64785"/>
    <w:rsid w:val="00A677E9"/>
    <w:rsid w:val="00A67E63"/>
    <w:rsid w:val="00A81CA7"/>
    <w:rsid w:val="00A9104B"/>
    <w:rsid w:val="00A9554D"/>
    <w:rsid w:val="00AA4DBF"/>
    <w:rsid w:val="00AA7C44"/>
    <w:rsid w:val="00AB1527"/>
    <w:rsid w:val="00AB6D28"/>
    <w:rsid w:val="00AC0261"/>
    <w:rsid w:val="00AD6FFF"/>
    <w:rsid w:val="00AF6180"/>
    <w:rsid w:val="00B014E9"/>
    <w:rsid w:val="00B02F85"/>
    <w:rsid w:val="00B07F3A"/>
    <w:rsid w:val="00B21CE9"/>
    <w:rsid w:val="00B27FBD"/>
    <w:rsid w:val="00B5573C"/>
    <w:rsid w:val="00B56989"/>
    <w:rsid w:val="00B65501"/>
    <w:rsid w:val="00B742A9"/>
    <w:rsid w:val="00B85608"/>
    <w:rsid w:val="00B8667A"/>
    <w:rsid w:val="00BA3A90"/>
    <w:rsid w:val="00BB5EF3"/>
    <w:rsid w:val="00BC6FC3"/>
    <w:rsid w:val="00BD4888"/>
    <w:rsid w:val="00BE0246"/>
    <w:rsid w:val="00BE237A"/>
    <w:rsid w:val="00BE5230"/>
    <w:rsid w:val="00BF044B"/>
    <w:rsid w:val="00BF6C47"/>
    <w:rsid w:val="00C17B62"/>
    <w:rsid w:val="00C23FAE"/>
    <w:rsid w:val="00C248C8"/>
    <w:rsid w:val="00C36F29"/>
    <w:rsid w:val="00C40F5B"/>
    <w:rsid w:val="00C40F81"/>
    <w:rsid w:val="00C46D8E"/>
    <w:rsid w:val="00C46FD0"/>
    <w:rsid w:val="00C56600"/>
    <w:rsid w:val="00C6314B"/>
    <w:rsid w:val="00C70DE4"/>
    <w:rsid w:val="00C76375"/>
    <w:rsid w:val="00C7689A"/>
    <w:rsid w:val="00C80623"/>
    <w:rsid w:val="00C906A8"/>
    <w:rsid w:val="00C9085B"/>
    <w:rsid w:val="00C96987"/>
    <w:rsid w:val="00CA5C57"/>
    <w:rsid w:val="00CC26A6"/>
    <w:rsid w:val="00CC31E4"/>
    <w:rsid w:val="00CD3005"/>
    <w:rsid w:val="00CE52F6"/>
    <w:rsid w:val="00CE57BB"/>
    <w:rsid w:val="00CE6654"/>
    <w:rsid w:val="00CF6C4C"/>
    <w:rsid w:val="00CF7471"/>
    <w:rsid w:val="00D05066"/>
    <w:rsid w:val="00D0507F"/>
    <w:rsid w:val="00D17B2B"/>
    <w:rsid w:val="00D21972"/>
    <w:rsid w:val="00D3524B"/>
    <w:rsid w:val="00D41E8E"/>
    <w:rsid w:val="00D42BD9"/>
    <w:rsid w:val="00D4678B"/>
    <w:rsid w:val="00D54AFA"/>
    <w:rsid w:val="00D67755"/>
    <w:rsid w:val="00D77A55"/>
    <w:rsid w:val="00D80F68"/>
    <w:rsid w:val="00D95DC4"/>
    <w:rsid w:val="00D9602A"/>
    <w:rsid w:val="00DB0B9F"/>
    <w:rsid w:val="00DE24DA"/>
    <w:rsid w:val="00DE3427"/>
    <w:rsid w:val="00DE6925"/>
    <w:rsid w:val="00DE7021"/>
    <w:rsid w:val="00DF29B5"/>
    <w:rsid w:val="00DF5985"/>
    <w:rsid w:val="00E02521"/>
    <w:rsid w:val="00E02960"/>
    <w:rsid w:val="00E10B36"/>
    <w:rsid w:val="00E11D53"/>
    <w:rsid w:val="00E14828"/>
    <w:rsid w:val="00E21FB5"/>
    <w:rsid w:val="00E23CEB"/>
    <w:rsid w:val="00E24373"/>
    <w:rsid w:val="00E268AB"/>
    <w:rsid w:val="00E31BDA"/>
    <w:rsid w:val="00E454A3"/>
    <w:rsid w:val="00E54FCC"/>
    <w:rsid w:val="00E603D9"/>
    <w:rsid w:val="00E63C74"/>
    <w:rsid w:val="00E7299D"/>
    <w:rsid w:val="00E73970"/>
    <w:rsid w:val="00E73D8E"/>
    <w:rsid w:val="00E74211"/>
    <w:rsid w:val="00E74757"/>
    <w:rsid w:val="00E74D60"/>
    <w:rsid w:val="00E75122"/>
    <w:rsid w:val="00E77787"/>
    <w:rsid w:val="00E81715"/>
    <w:rsid w:val="00E8570A"/>
    <w:rsid w:val="00E86AF4"/>
    <w:rsid w:val="00E92B14"/>
    <w:rsid w:val="00E93563"/>
    <w:rsid w:val="00EA0A16"/>
    <w:rsid w:val="00EA761D"/>
    <w:rsid w:val="00ED7A5E"/>
    <w:rsid w:val="00EE0C12"/>
    <w:rsid w:val="00EF6BD0"/>
    <w:rsid w:val="00EF7825"/>
    <w:rsid w:val="00F0341C"/>
    <w:rsid w:val="00F038AC"/>
    <w:rsid w:val="00F15BBA"/>
    <w:rsid w:val="00F15DA2"/>
    <w:rsid w:val="00F17BEC"/>
    <w:rsid w:val="00F4094E"/>
    <w:rsid w:val="00F42D5D"/>
    <w:rsid w:val="00F43273"/>
    <w:rsid w:val="00F473AF"/>
    <w:rsid w:val="00F5432E"/>
    <w:rsid w:val="00F60CC9"/>
    <w:rsid w:val="00F6431F"/>
    <w:rsid w:val="00F7554C"/>
    <w:rsid w:val="00F7567D"/>
    <w:rsid w:val="00F76DDE"/>
    <w:rsid w:val="00F8264D"/>
    <w:rsid w:val="00F86F77"/>
    <w:rsid w:val="00F91B7E"/>
    <w:rsid w:val="00F960A9"/>
    <w:rsid w:val="00FA4F07"/>
    <w:rsid w:val="00FB4DCE"/>
    <w:rsid w:val="00FC248E"/>
    <w:rsid w:val="00FC278D"/>
    <w:rsid w:val="00FD215E"/>
    <w:rsid w:val="00FD5F47"/>
    <w:rsid w:val="00FD7AA5"/>
    <w:rsid w:val="00FE026F"/>
    <w:rsid w:val="00FE3215"/>
    <w:rsid w:val="00FF4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D3753"/>
  <w15:chartTrackingRefBased/>
  <w15:docId w15:val="{6908B3CA-9823-4F76-ACB7-9BE352358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44A0"/>
  </w:style>
  <w:style w:type="paragraph" w:styleId="Heading1">
    <w:name w:val="heading 1"/>
    <w:basedOn w:val="Normal"/>
    <w:next w:val="Normal"/>
    <w:link w:val="Heading1Char"/>
    <w:uiPriority w:val="9"/>
    <w:qFormat/>
    <w:rsid w:val="000527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11D53"/>
    <w:pPr>
      <w:spacing w:after="0" w:line="240" w:lineRule="auto"/>
    </w:pPr>
  </w:style>
  <w:style w:type="character" w:customStyle="1" w:styleId="NoSpacingChar">
    <w:name w:val="No Spacing Char"/>
    <w:link w:val="NoSpacing"/>
    <w:uiPriority w:val="1"/>
    <w:locked/>
    <w:rsid w:val="00E11D53"/>
  </w:style>
  <w:style w:type="table" w:styleId="TableGrid">
    <w:name w:val="Table Grid"/>
    <w:basedOn w:val="TableNormal"/>
    <w:uiPriority w:val="39"/>
    <w:rsid w:val="00E11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1D53"/>
    <w:pPr>
      <w:ind w:left="720"/>
      <w:contextualSpacing/>
    </w:pPr>
  </w:style>
  <w:style w:type="character" w:styleId="CommentReference">
    <w:name w:val="annotation reference"/>
    <w:basedOn w:val="DefaultParagraphFont"/>
    <w:uiPriority w:val="99"/>
    <w:semiHidden/>
    <w:unhideWhenUsed/>
    <w:rsid w:val="009E0973"/>
    <w:rPr>
      <w:sz w:val="16"/>
      <w:szCs w:val="16"/>
    </w:rPr>
  </w:style>
  <w:style w:type="paragraph" w:styleId="CommentText">
    <w:name w:val="annotation text"/>
    <w:basedOn w:val="Normal"/>
    <w:link w:val="CommentTextChar"/>
    <w:uiPriority w:val="99"/>
    <w:semiHidden/>
    <w:unhideWhenUsed/>
    <w:rsid w:val="009E0973"/>
    <w:pPr>
      <w:spacing w:line="240" w:lineRule="auto"/>
    </w:pPr>
    <w:rPr>
      <w:sz w:val="20"/>
      <w:szCs w:val="20"/>
    </w:rPr>
  </w:style>
  <w:style w:type="character" w:customStyle="1" w:styleId="CommentTextChar">
    <w:name w:val="Comment Text Char"/>
    <w:basedOn w:val="DefaultParagraphFont"/>
    <w:link w:val="CommentText"/>
    <w:uiPriority w:val="99"/>
    <w:semiHidden/>
    <w:rsid w:val="009E0973"/>
    <w:rPr>
      <w:sz w:val="20"/>
      <w:szCs w:val="20"/>
    </w:rPr>
  </w:style>
  <w:style w:type="paragraph" w:styleId="BalloonText">
    <w:name w:val="Balloon Text"/>
    <w:basedOn w:val="Normal"/>
    <w:link w:val="BalloonTextChar"/>
    <w:uiPriority w:val="99"/>
    <w:semiHidden/>
    <w:unhideWhenUsed/>
    <w:rsid w:val="009E09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973"/>
    <w:rPr>
      <w:rFonts w:ascii="Segoe UI" w:hAnsi="Segoe UI" w:cs="Segoe UI"/>
      <w:sz w:val="18"/>
      <w:szCs w:val="18"/>
    </w:rPr>
  </w:style>
  <w:style w:type="paragraph" w:styleId="FootnoteText">
    <w:name w:val="footnote text"/>
    <w:basedOn w:val="Normal"/>
    <w:link w:val="FootnoteTextChar"/>
    <w:uiPriority w:val="99"/>
    <w:semiHidden/>
    <w:unhideWhenUsed/>
    <w:rsid w:val="000527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2722"/>
    <w:rPr>
      <w:sz w:val="20"/>
      <w:szCs w:val="20"/>
    </w:rPr>
  </w:style>
  <w:style w:type="character" w:styleId="FootnoteReference">
    <w:name w:val="footnote reference"/>
    <w:basedOn w:val="DefaultParagraphFont"/>
    <w:uiPriority w:val="99"/>
    <w:semiHidden/>
    <w:unhideWhenUsed/>
    <w:rsid w:val="00052722"/>
    <w:rPr>
      <w:vertAlign w:val="superscript"/>
    </w:rPr>
  </w:style>
  <w:style w:type="character" w:customStyle="1" w:styleId="Heading1Char">
    <w:name w:val="Heading 1 Char"/>
    <w:basedOn w:val="DefaultParagraphFont"/>
    <w:link w:val="Heading1"/>
    <w:uiPriority w:val="9"/>
    <w:rsid w:val="0005272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52722"/>
    <w:pPr>
      <w:outlineLvl w:val="9"/>
    </w:pPr>
  </w:style>
  <w:style w:type="paragraph" w:styleId="TOC1">
    <w:name w:val="toc 1"/>
    <w:basedOn w:val="Normal"/>
    <w:next w:val="Normal"/>
    <w:autoRedefine/>
    <w:uiPriority w:val="39"/>
    <w:unhideWhenUsed/>
    <w:rsid w:val="00052722"/>
    <w:pPr>
      <w:spacing w:after="100"/>
    </w:pPr>
  </w:style>
  <w:style w:type="character" w:styleId="Hyperlink">
    <w:name w:val="Hyperlink"/>
    <w:basedOn w:val="DefaultParagraphFont"/>
    <w:uiPriority w:val="99"/>
    <w:unhideWhenUsed/>
    <w:rsid w:val="00052722"/>
    <w:rPr>
      <w:color w:val="0563C1" w:themeColor="hyperlink"/>
      <w:u w:val="single"/>
    </w:rPr>
  </w:style>
  <w:style w:type="paragraph" w:styleId="TOC2">
    <w:name w:val="toc 2"/>
    <w:basedOn w:val="Normal"/>
    <w:next w:val="Normal"/>
    <w:autoRedefine/>
    <w:uiPriority w:val="39"/>
    <w:unhideWhenUsed/>
    <w:rsid w:val="00052722"/>
    <w:pPr>
      <w:spacing w:after="100"/>
      <w:ind w:left="220"/>
    </w:pPr>
  </w:style>
  <w:style w:type="paragraph" w:styleId="TOC3">
    <w:name w:val="toc 3"/>
    <w:basedOn w:val="Normal"/>
    <w:next w:val="Normal"/>
    <w:autoRedefine/>
    <w:uiPriority w:val="39"/>
    <w:unhideWhenUsed/>
    <w:rsid w:val="00052722"/>
    <w:pPr>
      <w:spacing w:after="100"/>
      <w:ind w:left="440"/>
    </w:pPr>
  </w:style>
  <w:style w:type="paragraph" w:styleId="Header">
    <w:name w:val="header"/>
    <w:basedOn w:val="Normal"/>
    <w:link w:val="HeaderChar"/>
    <w:uiPriority w:val="99"/>
    <w:unhideWhenUsed/>
    <w:rsid w:val="00397D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D33"/>
  </w:style>
  <w:style w:type="paragraph" w:styleId="Footer">
    <w:name w:val="footer"/>
    <w:basedOn w:val="Normal"/>
    <w:link w:val="FooterChar"/>
    <w:uiPriority w:val="99"/>
    <w:unhideWhenUsed/>
    <w:rsid w:val="00397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81429">
      <w:bodyDiv w:val="1"/>
      <w:marLeft w:val="0"/>
      <w:marRight w:val="0"/>
      <w:marTop w:val="0"/>
      <w:marBottom w:val="0"/>
      <w:divBdr>
        <w:top w:val="none" w:sz="0" w:space="0" w:color="auto"/>
        <w:left w:val="none" w:sz="0" w:space="0" w:color="auto"/>
        <w:bottom w:val="none" w:sz="0" w:space="0" w:color="auto"/>
        <w:right w:val="none" w:sz="0" w:space="0" w:color="auto"/>
      </w:divBdr>
    </w:div>
    <w:div w:id="173809294">
      <w:bodyDiv w:val="1"/>
      <w:marLeft w:val="0"/>
      <w:marRight w:val="0"/>
      <w:marTop w:val="0"/>
      <w:marBottom w:val="0"/>
      <w:divBdr>
        <w:top w:val="none" w:sz="0" w:space="0" w:color="auto"/>
        <w:left w:val="none" w:sz="0" w:space="0" w:color="auto"/>
        <w:bottom w:val="none" w:sz="0" w:space="0" w:color="auto"/>
        <w:right w:val="none" w:sz="0" w:space="0" w:color="auto"/>
      </w:divBdr>
    </w:div>
    <w:div w:id="214125521">
      <w:bodyDiv w:val="1"/>
      <w:marLeft w:val="0"/>
      <w:marRight w:val="0"/>
      <w:marTop w:val="0"/>
      <w:marBottom w:val="0"/>
      <w:divBdr>
        <w:top w:val="none" w:sz="0" w:space="0" w:color="auto"/>
        <w:left w:val="none" w:sz="0" w:space="0" w:color="auto"/>
        <w:bottom w:val="none" w:sz="0" w:space="0" w:color="auto"/>
        <w:right w:val="none" w:sz="0" w:space="0" w:color="auto"/>
      </w:divBdr>
    </w:div>
    <w:div w:id="227612826">
      <w:bodyDiv w:val="1"/>
      <w:marLeft w:val="0"/>
      <w:marRight w:val="0"/>
      <w:marTop w:val="0"/>
      <w:marBottom w:val="0"/>
      <w:divBdr>
        <w:top w:val="none" w:sz="0" w:space="0" w:color="auto"/>
        <w:left w:val="none" w:sz="0" w:space="0" w:color="auto"/>
        <w:bottom w:val="none" w:sz="0" w:space="0" w:color="auto"/>
        <w:right w:val="none" w:sz="0" w:space="0" w:color="auto"/>
      </w:divBdr>
    </w:div>
    <w:div w:id="247080919">
      <w:bodyDiv w:val="1"/>
      <w:marLeft w:val="0"/>
      <w:marRight w:val="0"/>
      <w:marTop w:val="0"/>
      <w:marBottom w:val="0"/>
      <w:divBdr>
        <w:top w:val="none" w:sz="0" w:space="0" w:color="auto"/>
        <w:left w:val="none" w:sz="0" w:space="0" w:color="auto"/>
        <w:bottom w:val="none" w:sz="0" w:space="0" w:color="auto"/>
        <w:right w:val="none" w:sz="0" w:space="0" w:color="auto"/>
      </w:divBdr>
    </w:div>
    <w:div w:id="265816512">
      <w:bodyDiv w:val="1"/>
      <w:marLeft w:val="0"/>
      <w:marRight w:val="0"/>
      <w:marTop w:val="0"/>
      <w:marBottom w:val="0"/>
      <w:divBdr>
        <w:top w:val="none" w:sz="0" w:space="0" w:color="auto"/>
        <w:left w:val="none" w:sz="0" w:space="0" w:color="auto"/>
        <w:bottom w:val="none" w:sz="0" w:space="0" w:color="auto"/>
        <w:right w:val="none" w:sz="0" w:space="0" w:color="auto"/>
      </w:divBdr>
    </w:div>
    <w:div w:id="308556303">
      <w:bodyDiv w:val="1"/>
      <w:marLeft w:val="0"/>
      <w:marRight w:val="0"/>
      <w:marTop w:val="0"/>
      <w:marBottom w:val="0"/>
      <w:divBdr>
        <w:top w:val="none" w:sz="0" w:space="0" w:color="auto"/>
        <w:left w:val="none" w:sz="0" w:space="0" w:color="auto"/>
        <w:bottom w:val="none" w:sz="0" w:space="0" w:color="auto"/>
        <w:right w:val="none" w:sz="0" w:space="0" w:color="auto"/>
      </w:divBdr>
    </w:div>
    <w:div w:id="709383021">
      <w:bodyDiv w:val="1"/>
      <w:marLeft w:val="0"/>
      <w:marRight w:val="0"/>
      <w:marTop w:val="0"/>
      <w:marBottom w:val="0"/>
      <w:divBdr>
        <w:top w:val="none" w:sz="0" w:space="0" w:color="auto"/>
        <w:left w:val="none" w:sz="0" w:space="0" w:color="auto"/>
        <w:bottom w:val="none" w:sz="0" w:space="0" w:color="auto"/>
        <w:right w:val="none" w:sz="0" w:space="0" w:color="auto"/>
      </w:divBdr>
    </w:div>
    <w:div w:id="797383288">
      <w:bodyDiv w:val="1"/>
      <w:marLeft w:val="0"/>
      <w:marRight w:val="0"/>
      <w:marTop w:val="0"/>
      <w:marBottom w:val="0"/>
      <w:divBdr>
        <w:top w:val="none" w:sz="0" w:space="0" w:color="auto"/>
        <w:left w:val="none" w:sz="0" w:space="0" w:color="auto"/>
        <w:bottom w:val="none" w:sz="0" w:space="0" w:color="auto"/>
        <w:right w:val="none" w:sz="0" w:space="0" w:color="auto"/>
      </w:divBdr>
    </w:div>
    <w:div w:id="873691451">
      <w:bodyDiv w:val="1"/>
      <w:marLeft w:val="0"/>
      <w:marRight w:val="0"/>
      <w:marTop w:val="0"/>
      <w:marBottom w:val="0"/>
      <w:divBdr>
        <w:top w:val="none" w:sz="0" w:space="0" w:color="auto"/>
        <w:left w:val="none" w:sz="0" w:space="0" w:color="auto"/>
        <w:bottom w:val="none" w:sz="0" w:space="0" w:color="auto"/>
        <w:right w:val="none" w:sz="0" w:space="0" w:color="auto"/>
      </w:divBdr>
    </w:div>
    <w:div w:id="945582355">
      <w:bodyDiv w:val="1"/>
      <w:marLeft w:val="0"/>
      <w:marRight w:val="0"/>
      <w:marTop w:val="0"/>
      <w:marBottom w:val="0"/>
      <w:divBdr>
        <w:top w:val="none" w:sz="0" w:space="0" w:color="auto"/>
        <w:left w:val="none" w:sz="0" w:space="0" w:color="auto"/>
        <w:bottom w:val="none" w:sz="0" w:space="0" w:color="auto"/>
        <w:right w:val="none" w:sz="0" w:space="0" w:color="auto"/>
      </w:divBdr>
    </w:div>
    <w:div w:id="1090394036">
      <w:bodyDiv w:val="1"/>
      <w:marLeft w:val="0"/>
      <w:marRight w:val="0"/>
      <w:marTop w:val="0"/>
      <w:marBottom w:val="0"/>
      <w:divBdr>
        <w:top w:val="none" w:sz="0" w:space="0" w:color="auto"/>
        <w:left w:val="none" w:sz="0" w:space="0" w:color="auto"/>
        <w:bottom w:val="none" w:sz="0" w:space="0" w:color="auto"/>
        <w:right w:val="none" w:sz="0" w:space="0" w:color="auto"/>
      </w:divBdr>
    </w:div>
    <w:div w:id="1109006092">
      <w:bodyDiv w:val="1"/>
      <w:marLeft w:val="0"/>
      <w:marRight w:val="0"/>
      <w:marTop w:val="0"/>
      <w:marBottom w:val="0"/>
      <w:divBdr>
        <w:top w:val="none" w:sz="0" w:space="0" w:color="auto"/>
        <w:left w:val="none" w:sz="0" w:space="0" w:color="auto"/>
        <w:bottom w:val="none" w:sz="0" w:space="0" w:color="auto"/>
        <w:right w:val="none" w:sz="0" w:space="0" w:color="auto"/>
      </w:divBdr>
    </w:div>
    <w:div w:id="1142384921">
      <w:bodyDiv w:val="1"/>
      <w:marLeft w:val="0"/>
      <w:marRight w:val="0"/>
      <w:marTop w:val="0"/>
      <w:marBottom w:val="0"/>
      <w:divBdr>
        <w:top w:val="none" w:sz="0" w:space="0" w:color="auto"/>
        <w:left w:val="none" w:sz="0" w:space="0" w:color="auto"/>
        <w:bottom w:val="none" w:sz="0" w:space="0" w:color="auto"/>
        <w:right w:val="none" w:sz="0" w:space="0" w:color="auto"/>
      </w:divBdr>
    </w:div>
    <w:div w:id="1186094498">
      <w:bodyDiv w:val="1"/>
      <w:marLeft w:val="0"/>
      <w:marRight w:val="0"/>
      <w:marTop w:val="0"/>
      <w:marBottom w:val="0"/>
      <w:divBdr>
        <w:top w:val="none" w:sz="0" w:space="0" w:color="auto"/>
        <w:left w:val="none" w:sz="0" w:space="0" w:color="auto"/>
        <w:bottom w:val="none" w:sz="0" w:space="0" w:color="auto"/>
        <w:right w:val="none" w:sz="0" w:space="0" w:color="auto"/>
      </w:divBdr>
    </w:div>
    <w:div w:id="1268657288">
      <w:bodyDiv w:val="1"/>
      <w:marLeft w:val="0"/>
      <w:marRight w:val="0"/>
      <w:marTop w:val="0"/>
      <w:marBottom w:val="0"/>
      <w:divBdr>
        <w:top w:val="none" w:sz="0" w:space="0" w:color="auto"/>
        <w:left w:val="none" w:sz="0" w:space="0" w:color="auto"/>
        <w:bottom w:val="none" w:sz="0" w:space="0" w:color="auto"/>
        <w:right w:val="none" w:sz="0" w:space="0" w:color="auto"/>
      </w:divBdr>
    </w:div>
    <w:div w:id="1360275219">
      <w:bodyDiv w:val="1"/>
      <w:marLeft w:val="0"/>
      <w:marRight w:val="0"/>
      <w:marTop w:val="0"/>
      <w:marBottom w:val="0"/>
      <w:divBdr>
        <w:top w:val="none" w:sz="0" w:space="0" w:color="auto"/>
        <w:left w:val="none" w:sz="0" w:space="0" w:color="auto"/>
        <w:bottom w:val="none" w:sz="0" w:space="0" w:color="auto"/>
        <w:right w:val="none" w:sz="0" w:space="0" w:color="auto"/>
      </w:divBdr>
    </w:div>
    <w:div w:id="1452937882">
      <w:bodyDiv w:val="1"/>
      <w:marLeft w:val="0"/>
      <w:marRight w:val="0"/>
      <w:marTop w:val="0"/>
      <w:marBottom w:val="0"/>
      <w:divBdr>
        <w:top w:val="none" w:sz="0" w:space="0" w:color="auto"/>
        <w:left w:val="none" w:sz="0" w:space="0" w:color="auto"/>
        <w:bottom w:val="none" w:sz="0" w:space="0" w:color="auto"/>
        <w:right w:val="none" w:sz="0" w:space="0" w:color="auto"/>
      </w:divBdr>
    </w:div>
    <w:div w:id="1630277092">
      <w:bodyDiv w:val="1"/>
      <w:marLeft w:val="0"/>
      <w:marRight w:val="0"/>
      <w:marTop w:val="0"/>
      <w:marBottom w:val="0"/>
      <w:divBdr>
        <w:top w:val="none" w:sz="0" w:space="0" w:color="auto"/>
        <w:left w:val="none" w:sz="0" w:space="0" w:color="auto"/>
        <w:bottom w:val="none" w:sz="0" w:space="0" w:color="auto"/>
        <w:right w:val="none" w:sz="0" w:space="0" w:color="auto"/>
      </w:divBdr>
    </w:div>
    <w:div w:id="1712996340">
      <w:bodyDiv w:val="1"/>
      <w:marLeft w:val="0"/>
      <w:marRight w:val="0"/>
      <w:marTop w:val="0"/>
      <w:marBottom w:val="0"/>
      <w:divBdr>
        <w:top w:val="none" w:sz="0" w:space="0" w:color="auto"/>
        <w:left w:val="none" w:sz="0" w:space="0" w:color="auto"/>
        <w:bottom w:val="none" w:sz="0" w:space="0" w:color="auto"/>
        <w:right w:val="none" w:sz="0" w:space="0" w:color="auto"/>
      </w:divBdr>
    </w:div>
    <w:div w:id="1823696166">
      <w:bodyDiv w:val="1"/>
      <w:marLeft w:val="0"/>
      <w:marRight w:val="0"/>
      <w:marTop w:val="0"/>
      <w:marBottom w:val="0"/>
      <w:divBdr>
        <w:top w:val="none" w:sz="0" w:space="0" w:color="auto"/>
        <w:left w:val="none" w:sz="0" w:space="0" w:color="auto"/>
        <w:bottom w:val="none" w:sz="0" w:space="0" w:color="auto"/>
        <w:right w:val="none" w:sz="0" w:space="0" w:color="auto"/>
      </w:divBdr>
    </w:div>
    <w:div w:id="2037192832">
      <w:bodyDiv w:val="1"/>
      <w:marLeft w:val="0"/>
      <w:marRight w:val="0"/>
      <w:marTop w:val="0"/>
      <w:marBottom w:val="0"/>
      <w:divBdr>
        <w:top w:val="none" w:sz="0" w:space="0" w:color="auto"/>
        <w:left w:val="none" w:sz="0" w:space="0" w:color="auto"/>
        <w:bottom w:val="none" w:sz="0" w:space="0" w:color="auto"/>
        <w:right w:val="none" w:sz="0" w:space="0" w:color="auto"/>
      </w:divBdr>
    </w:div>
    <w:div w:id="2054385276">
      <w:bodyDiv w:val="1"/>
      <w:marLeft w:val="0"/>
      <w:marRight w:val="0"/>
      <w:marTop w:val="0"/>
      <w:marBottom w:val="0"/>
      <w:divBdr>
        <w:top w:val="none" w:sz="0" w:space="0" w:color="auto"/>
        <w:left w:val="none" w:sz="0" w:space="0" w:color="auto"/>
        <w:bottom w:val="none" w:sz="0" w:space="0" w:color="auto"/>
        <w:right w:val="none" w:sz="0" w:space="0" w:color="auto"/>
      </w:divBdr>
    </w:div>
    <w:div w:id="2063015783">
      <w:bodyDiv w:val="1"/>
      <w:marLeft w:val="0"/>
      <w:marRight w:val="0"/>
      <w:marTop w:val="0"/>
      <w:marBottom w:val="0"/>
      <w:divBdr>
        <w:top w:val="none" w:sz="0" w:space="0" w:color="auto"/>
        <w:left w:val="none" w:sz="0" w:space="0" w:color="auto"/>
        <w:bottom w:val="none" w:sz="0" w:space="0" w:color="auto"/>
        <w:right w:val="none" w:sz="0" w:space="0" w:color="auto"/>
      </w:divBdr>
    </w:div>
    <w:div w:id="2121101834">
      <w:bodyDiv w:val="1"/>
      <w:marLeft w:val="0"/>
      <w:marRight w:val="0"/>
      <w:marTop w:val="0"/>
      <w:marBottom w:val="0"/>
      <w:divBdr>
        <w:top w:val="none" w:sz="0" w:space="0" w:color="auto"/>
        <w:left w:val="none" w:sz="0" w:space="0" w:color="auto"/>
        <w:bottom w:val="none" w:sz="0" w:space="0" w:color="auto"/>
        <w:right w:val="none" w:sz="0" w:space="0" w:color="auto"/>
      </w:divBdr>
    </w:div>
    <w:div w:id="212533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2BB60-8BEF-40FA-9259-6ACA947C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Flores</dc:creator>
  <cp:keywords/>
  <dc:description/>
  <cp:lastModifiedBy>Karla Laqui</cp:lastModifiedBy>
  <cp:revision>3</cp:revision>
  <dcterms:created xsi:type="dcterms:W3CDTF">2019-10-03T03:40:00Z</dcterms:created>
  <dcterms:modified xsi:type="dcterms:W3CDTF">2019-10-03T03:41:00Z</dcterms:modified>
</cp:coreProperties>
</file>